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B889F" w14:textId="45ED7FCE" w:rsidR="00844409" w:rsidRPr="003E0C8A" w:rsidRDefault="00844409" w:rsidP="003E0C8A">
      <w:pPr>
        <w:spacing w:after="0"/>
        <w:jc w:val="center"/>
        <w:rPr>
          <w:b/>
          <w:bCs/>
          <w:sz w:val="28"/>
          <w:szCs w:val="28"/>
        </w:rPr>
      </w:pPr>
      <w:r w:rsidRPr="00244F83">
        <w:rPr>
          <w:b/>
          <w:bCs/>
          <w:sz w:val="28"/>
          <w:szCs w:val="28"/>
        </w:rPr>
        <w:t>SRFB Sponsor Presentations</w:t>
      </w:r>
      <w:r w:rsidR="003607DA">
        <w:rPr>
          <w:b/>
          <w:bCs/>
          <w:sz w:val="28"/>
          <w:szCs w:val="28"/>
        </w:rPr>
        <w:t xml:space="preserve"> 202</w:t>
      </w:r>
      <w:r w:rsidR="00934E42">
        <w:rPr>
          <w:b/>
          <w:bCs/>
          <w:sz w:val="28"/>
          <w:szCs w:val="28"/>
        </w:rPr>
        <w:t>6</w:t>
      </w:r>
    </w:p>
    <w:p w14:paraId="58552410" w14:textId="71B9E308" w:rsidR="00844409" w:rsidRPr="003E0C8A" w:rsidRDefault="002B21DB" w:rsidP="00AF2369">
      <w:pPr>
        <w:spacing w:after="0"/>
        <w:jc w:val="center"/>
        <w:rPr>
          <w:b/>
          <w:bCs/>
          <w:sz w:val="28"/>
          <w:szCs w:val="28"/>
        </w:rPr>
      </w:pPr>
      <w:r w:rsidRPr="003E0C8A">
        <w:rPr>
          <w:b/>
          <w:bCs/>
          <w:sz w:val="28"/>
          <w:szCs w:val="28"/>
        </w:rPr>
        <w:t>Tu</w:t>
      </w:r>
      <w:r w:rsidR="007276AA" w:rsidRPr="003E0C8A">
        <w:rPr>
          <w:b/>
          <w:bCs/>
          <w:sz w:val="28"/>
          <w:szCs w:val="28"/>
        </w:rPr>
        <w:t>esday</w:t>
      </w:r>
      <w:r w:rsidR="00E643FC" w:rsidRPr="003E0C8A">
        <w:rPr>
          <w:b/>
          <w:bCs/>
          <w:sz w:val="28"/>
          <w:szCs w:val="28"/>
        </w:rPr>
        <w:t>,</w:t>
      </w:r>
      <w:r w:rsidR="007276AA" w:rsidRPr="003E0C8A">
        <w:rPr>
          <w:b/>
          <w:bCs/>
          <w:sz w:val="28"/>
          <w:szCs w:val="28"/>
        </w:rPr>
        <w:t xml:space="preserve"> </w:t>
      </w:r>
      <w:r w:rsidR="00844409" w:rsidRPr="003E0C8A">
        <w:rPr>
          <w:b/>
          <w:bCs/>
          <w:sz w:val="28"/>
          <w:szCs w:val="28"/>
        </w:rPr>
        <w:t xml:space="preserve">April </w:t>
      </w:r>
      <w:r w:rsidRPr="003E0C8A">
        <w:rPr>
          <w:b/>
          <w:bCs/>
          <w:sz w:val="28"/>
          <w:szCs w:val="28"/>
        </w:rPr>
        <w:t>14</w:t>
      </w:r>
      <w:r w:rsidR="00844409" w:rsidRPr="003E0C8A">
        <w:rPr>
          <w:b/>
          <w:bCs/>
          <w:sz w:val="28"/>
          <w:szCs w:val="28"/>
        </w:rPr>
        <w:t>, 202</w:t>
      </w:r>
      <w:r w:rsidRPr="003E0C8A">
        <w:rPr>
          <w:b/>
          <w:bCs/>
          <w:sz w:val="28"/>
          <w:szCs w:val="28"/>
        </w:rPr>
        <w:t>6</w:t>
      </w:r>
      <w:r w:rsidR="00844409" w:rsidRPr="003E0C8A">
        <w:rPr>
          <w:b/>
          <w:bCs/>
          <w:sz w:val="28"/>
          <w:szCs w:val="28"/>
        </w:rPr>
        <w:t xml:space="preserve"> </w:t>
      </w:r>
      <w:r w:rsidR="00160D6C" w:rsidRPr="003E0C8A">
        <w:rPr>
          <w:b/>
          <w:bCs/>
          <w:sz w:val="28"/>
          <w:szCs w:val="28"/>
        </w:rPr>
        <w:t>|</w:t>
      </w:r>
      <w:r w:rsidR="00844409" w:rsidRPr="003E0C8A">
        <w:rPr>
          <w:b/>
          <w:bCs/>
          <w:sz w:val="28"/>
          <w:szCs w:val="28"/>
        </w:rPr>
        <w:t xml:space="preserve"> </w:t>
      </w:r>
      <w:r w:rsidR="00A96809" w:rsidRPr="003E0C8A">
        <w:rPr>
          <w:b/>
          <w:bCs/>
          <w:sz w:val="28"/>
          <w:szCs w:val="28"/>
        </w:rPr>
        <w:t>9</w:t>
      </w:r>
      <w:r w:rsidR="000015EA" w:rsidRPr="003E0C8A">
        <w:rPr>
          <w:b/>
          <w:bCs/>
          <w:sz w:val="28"/>
          <w:szCs w:val="28"/>
        </w:rPr>
        <w:t>:</w:t>
      </w:r>
      <w:r w:rsidR="00A96809" w:rsidRPr="003E0C8A">
        <w:rPr>
          <w:b/>
          <w:bCs/>
          <w:sz w:val="28"/>
          <w:szCs w:val="28"/>
        </w:rPr>
        <w:t>00</w:t>
      </w:r>
      <w:r w:rsidR="00844409" w:rsidRPr="003E0C8A">
        <w:rPr>
          <w:b/>
          <w:bCs/>
          <w:sz w:val="28"/>
          <w:szCs w:val="28"/>
        </w:rPr>
        <w:t xml:space="preserve"> am – </w:t>
      </w:r>
      <w:r w:rsidR="00E82BC2" w:rsidRPr="003E0C8A">
        <w:rPr>
          <w:b/>
          <w:bCs/>
          <w:sz w:val="28"/>
          <w:szCs w:val="28"/>
        </w:rPr>
        <w:t>4:</w:t>
      </w:r>
      <w:r w:rsidR="00A96809" w:rsidRPr="003E0C8A">
        <w:rPr>
          <w:b/>
          <w:bCs/>
          <w:sz w:val="28"/>
          <w:szCs w:val="28"/>
        </w:rPr>
        <w:t>15</w:t>
      </w:r>
      <w:r w:rsidR="00844409" w:rsidRPr="003E0C8A">
        <w:rPr>
          <w:b/>
          <w:bCs/>
          <w:sz w:val="28"/>
          <w:szCs w:val="28"/>
        </w:rPr>
        <w:t xml:space="preserve"> pm</w:t>
      </w:r>
    </w:p>
    <w:p w14:paraId="31547A3E" w14:textId="77777777" w:rsidR="00D21E0C" w:rsidRPr="00244F83" w:rsidRDefault="00D21E0C" w:rsidP="00AF2369">
      <w:pPr>
        <w:spacing w:after="0"/>
        <w:jc w:val="center"/>
      </w:pPr>
    </w:p>
    <w:p w14:paraId="5AE3ADD8" w14:textId="70ACAC83" w:rsidR="00D21E0C" w:rsidRPr="00244F83" w:rsidRDefault="001A556B" w:rsidP="00AF2369">
      <w:pPr>
        <w:spacing w:after="120"/>
        <w:jc w:val="center"/>
      </w:pPr>
      <w:r w:rsidRPr="00244F83">
        <w:t xml:space="preserve">In-Person and </w:t>
      </w:r>
      <w:r w:rsidR="00355EF4" w:rsidRPr="00244F83">
        <w:t>Virtual</w:t>
      </w:r>
    </w:p>
    <w:p w14:paraId="4242306E" w14:textId="6C5F7154" w:rsidR="00A11A59" w:rsidRDefault="001A556B" w:rsidP="00AF2369">
      <w:pPr>
        <w:spacing w:after="120"/>
        <w:jc w:val="center"/>
      </w:pPr>
      <w:r w:rsidRPr="00244F83">
        <w:t>1200 Chesterly Drive, Suite 280</w:t>
      </w:r>
      <w:r w:rsidR="00355EF4" w:rsidRPr="00244F83">
        <w:t>,</w:t>
      </w:r>
      <w:r w:rsidRPr="00244F83">
        <w:t xml:space="preserve"> Yakima, WA</w:t>
      </w:r>
    </w:p>
    <w:p w14:paraId="4F8C2C68" w14:textId="61FD4791" w:rsidR="004730A7" w:rsidRDefault="004730A7" w:rsidP="00AF2369">
      <w:pPr>
        <w:spacing w:after="120"/>
        <w:jc w:val="center"/>
      </w:pPr>
      <w:r>
        <w:t>Notes by Amber Knox</w:t>
      </w:r>
    </w:p>
    <w:p w14:paraId="295D8FE0" w14:textId="77777777" w:rsidR="00296D2B" w:rsidRDefault="00296D2B" w:rsidP="00296D2B">
      <w:pPr>
        <w:spacing w:after="120"/>
      </w:pPr>
    </w:p>
    <w:p w14:paraId="027F5F4E" w14:textId="07C4F0FB" w:rsidR="00296D2B" w:rsidRPr="00244F83" w:rsidRDefault="00296D2B" w:rsidP="00296D2B">
      <w:pPr>
        <w:spacing w:after="120"/>
      </w:pPr>
      <w:r>
        <w:t xml:space="preserve">Recordings: </w:t>
      </w:r>
      <w:hyperlink r:id="rId7" w:history="1">
        <w:r w:rsidRPr="00296D2B">
          <w:rPr>
            <w:rStyle w:val="Hyperlink"/>
          </w:rPr>
          <w:t>2026 SRFB Sponsor Presentations - YouTube</w:t>
        </w:r>
      </w:hyperlink>
    </w:p>
    <w:p w14:paraId="0207FEC1" w14:textId="77777777" w:rsidR="00296D2B" w:rsidRDefault="00296D2B" w:rsidP="00DA4273">
      <w:pPr>
        <w:spacing w:before="80" w:after="80"/>
        <w:rPr>
          <w:color w:val="000000"/>
        </w:rPr>
      </w:pPr>
    </w:p>
    <w:p w14:paraId="2A04F567" w14:textId="6C6F39C4" w:rsidR="00E12D2C" w:rsidRDefault="00E12D2C" w:rsidP="00DA4273">
      <w:pPr>
        <w:spacing w:before="80" w:after="80"/>
        <w:rPr>
          <w:color w:val="000000"/>
        </w:rPr>
      </w:pPr>
      <w:r>
        <w:rPr>
          <w:color w:val="000000"/>
        </w:rPr>
        <w:t>Attendance:</w:t>
      </w:r>
    </w:p>
    <w:p w14:paraId="0810E7B4" w14:textId="18C4680F" w:rsidR="00E12D2C" w:rsidRDefault="00E12D2C" w:rsidP="00DA4273">
      <w:pPr>
        <w:spacing w:before="80" w:after="80"/>
        <w:rPr>
          <w:color w:val="000000"/>
        </w:rPr>
      </w:pPr>
      <w:r>
        <w:rPr>
          <w:color w:val="000000"/>
        </w:rPr>
        <w:t>TAG: Anna Lael (remote), Sean Gross (remote), Jen Nelson, Shannon Adams, Katy Pfannenstein, Craig Haskell, Trevor Hutton (remote), Joel Hubble, Zac Zacavish, Brian Schmidt, Shawna Warehime</w:t>
      </w:r>
    </w:p>
    <w:p w14:paraId="1043E2F5" w14:textId="59127523" w:rsidR="00E12D2C" w:rsidRDefault="00E12D2C" w:rsidP="00DA4273">
      <w:pPr>
        <w:spacing w:before="80" w:after="80"/>
        <w:rPr>
          <w:color w:val="000000"/>
        </w:rPr>
      </w:pPr>
      <w:r>
        <w:rPr>
          <w:color w:val="000000"/>
        </w:rPr>
        <w:t>CC: Tom Ring, Shawn Mellgren, Bob Inouye, David Lester, Jay McGowan, Dave’y Lumley, Bill Cox, Mark Norman (remote), LeRoy Adams Jr (remote), Tim Batin, Brent Gerry, Joe Chanes, Luke Jackson</w:t>
      </w:r>
    </w:p>
    <w:p w14:paraId="4A31296E" w14:textId="37E462D6" w:rsidR="00E12D2C" w:rsidRDefault="00E12D2C" w:rsidP="00DA4273">
      <w:pPr>
        <w:spacing w:before="80" w:after="80"/>
        <w:rPr>
          <w:color w:val="000000"/>
        </w:rPr>
      </w:pPr>
      <w:r>
        <w:rPr>
          <w:color w:val="000000"/>
        </w:rPr>
        <w:t>Staff: Cheyne Mayer (facilitator), Amber Knox (notes), Alex Conley</w:t>
      </w:r>
      <w:r w:rsidR="006F572A">
        <w:rPr>
          <w:color w:val="000000"/>
        </w:rPr>
        <w:t xml:space="preserve"> </w:t>
      </w:r>
    </w:p>
    <w:p w14:paraId="3CE1926D" w14:textId="77777777" w:rsidR="0073569D" w:rsidRDefault="0073569D" w:rsidP="0073569D">
      <w:pPr>
        <w:spacing w:before="80" w:after="80"/>
        <w:rPr>
          <w:color w:val="000000"/>
        </w:rPr>
      </w:pPr>
      <w:r>
        <w:rPr>
          <w:color w:val="000000"/>
        </w:rPr>
        <w:t>Absent: Mark Charlton, McClure Tosch</w:t>
      </w:r>
    </w:p>
    <w:p w14:paraId="50E6D515" w14:textId="77777777" w:rsidR="00E12D2C" w:rsidRDefault="00E12D2C" w:rsidP="00DA4273">
      <w:pPr>
        <w:spacing w:before="80" w:after="80"/>
        <w:rPr>
          <w:color w:val="000000"/>
        </w:rPr>
      </w:pPr>
    </w:p>
    <w:p w14:paraId="3BA36A33" w14:textId="5101E624" w:rsidR="00DA4273" w:rsidRPr="00804F7A" w:rsidRDefault="00DA4273" w:rsidP="00DA4273">
      <w:pPr>
        <w:spacing w:before="80" w:after="80"/>
        <w:rPr>
          <w:color w:val="000000"/>
          <w:sz w:val="20"/>
          <w:szCs w:val="20"/>
        </w:rPr>
      </w:pPr>
      <w:r w:rsidRPr="00804F7A">
        <w:rPr>
          <w:color w:val="000000"/>
          <w:sz w:val="20"/>
          <w:szCs w:val="20"/>
        </w:rPr>
        <w:t xml:space="preserve">9:01 am Call to order </w:t>
      </w:r>
    </w:p>
    <w:p w14:paraId="072DF0A3" w14:textId="7089F1B1" w:rsidR="00DA4273" w:rsidRPr="00804F7A" w:rsidRDefault="00DA4273" w:rsidP="00DA4273">
      <w:pPr>
        <w:spacing w:before="80" w:after="80"/>
        <w:rPr>
          <w:color w:val="000000"/>
          <w:sz w:val="20"/>
          <w:szCs w:val="20"/>
        </w:rPr>
      </w:pPr>
      <w:r w:rsidRPr="00804F7A">
        <w:rPr>
          <w:color w:val="000000"/>
          <w:sz w:val="20"/>
          <w:szCs w:val="20"/>
        </w:rPr>
        <w:t>Welcome &amp; Introductions</w:t>
      </w:r>
      <w:r w:rsidR="004307E3" w:rsidRPr="00804F7A">
        <w:rPr>
          <w:color w:val="000000"/>
          <w:sz w:val="20"/>
          <w:szCs w:val="20"/>
        </w:rPr>
        <w:t xml:space="preserve"> </w:t>
      </w:r>
    </w:p>
    <w:p w14:paraId="16702AE0" w14:textId="77777777" w:rsidR="00DA4273" w:rsidRPr="00804F7A" w:rsidRDefault="00DA4273" w:rsidP="00DA4273">
      <w:pPr>
        <w:spacing w:before="80" w:after="80"/>
        <w:rPr>
          <w:color w:val="000000"/>
          <w:sz w:val="20"/>
          <w:szCs w:val="20"/>
        </w:rPr>
      </w:pPr>
      <w:r w:rsidRPr="00804F7A">
        <w:rPr>
          <w:color w:val="000000"/>
          <w:sz w:val="20"/>
          <w:szCs w:val="20"/>
        </w:rPr>
        <w:t xml:space="preserve">Goals for the day: </w:t>
      </w:r>
    </w:p>
    <w:p w14:paraId="1E0CF503" w14:textId="77777777" w:rsidR="00DA4273" w:rsidRPr="00804F7A" w:rsidRDefault="00DA4273" w:rsidP="00DA4273">
      <w:pPr>
        <w:pStyle w:val="ListParagraph"/>
        <w:numPr>
          <w:ilvl w:val="0"/>
          <w:numId w:val="2"/>
        </w:numPr>
        <w:spacing w:before="80" w:after="80"/>
        <w:rPr>
          <w:color w:val="000000"/>
          <w:sz w:val="20"/>
          <w:szCs w:val="20"/>
        </w:rPr>
      </w:pPr>
      <w:r w:rsidRPr="00804F7A">
        <w:rPr>
          <w:color w:val="000000"/>
          <w:sz w:val="20"/>
          <w:szCs w:val="20"/>
        </w:rPr>
        <w:t xml:space="preserve">Committees will understand the requests and will contribute site tour ideas. </w:t>
      </w:r>
    </w:p>
    <w:p w14:paraId="17A2881B" w14:textId="68299383" w:rsidR="00DA4273" w:rsidRPr="00804F7A" w:rsidRDefault="00DA4273" w:rsidP="00DA4273">
      <w:pPr>
        <w:pStyle w:val="ListParagraph"/>
        <w:numPr>
          <w:ilvl w:val="0"/>
          <w:numId w:val="2"/>
        </w:numPr>
        <w:spacing w:before="80" w:after="80"/>
        <w:rPr>
          <w:color w:val="000000"/>
          <w:sz w:val="20"/>
          <w:szCs w:val="20"/>
        </w:rPr>
      </w:pPr>
      <w:r w:rsidRPr="00804F7A">
        <w:rPr>
          <w:color w:val="000000"/>
          <w:sz w:val="20"/>
          <w:szCs w:val="20"/>
        </w:rPr>
        <w:t>Sponsors will leave knowing what questions to consider.</w:t>
      </w:r>
    </w:p>
    <w:p w14:paraId="514C2AF5" w14:textId="465B553E" w:rsidR="00DA4273" w:rsidRPr="00804F7A" w:rsidRDefault="00DA4273" w:rsidP="00DA4273">
      <w:pPr>
        <w:spacing w:before="80" w:after="80"/>
        <w:rPr>
          <w:color w:val="000000"/>
          <w:sz w:val="20"/>
          <w:szCs w:val="20"/>
        </w:rPr>
      </w:pPr>
      <w:r w:rsidRPr="00804F7A">
        <w:rPr>
          <w:color w:val="000000"/>
          <w:sz w:val="20"/>
          <w:szCs w:val="20"/>
        </w:rPr>
        <w:lastRenderedPageBreak/>
        <w:t xml:space="preserve">Cheyne requested that anyone with a Conflict of Interest </w:t>
      </w:r>
      <w:r w:rsidR="00C666AC" w:rsidRPr="00804F7A">
        <w:rPr>
          <w:color w:val="000000"/>
          <w:sz w:val="20"/>
          <w:szCs w:val="20"/>
        </w:rPr>
        <w:t xml:space="preserve">to any project, </w:t>
      </w:r>
      <w:r w:rsidRPr="00804F7A">
        <w:rPr>
          <w:color w:val="000000"/>
          <w:sz w:val="20"/>
          <w:szCs w:val="20"/>
        </w:rPr>
        <w:t>please disclose it</w:t>
      </w:r>
      <w:r w:rsidR="00C666AC" w:rsidRPr="00804F7A">
        <w:rPr>
          <w:color w:val="000000"/>
          <w:sz w:val="20"/>
          <w:szCs w:val="20"/>
        </w:rPr>
        <w:t>.</w:t>
      </w:r>
    </w:p>
    <w:p w14:paraId="7218C6DA" w14:textId="257507E5" w:rsidR="00DA4273" w:rsidRPr="00804F7A" w:rsidRDefault="00DA4273" w:rsidP="00DA4273">
      <w:pPr>
        <w:spacing w:before="80" w:after="80"/>
        <w:rPr>
          <w:color w:val="000000"/>
          <w:sz w:val="20"/>
          <w:szCs w:val="20"/>
        </w:rPr>
      </w:pPr>
      <w:r w:rsidRPr="00804F7A">
        <w:rPr>
          <w:color w:val="000000"/>
          <w:sz w:val="20"/>
          <w:szCs w:val="20"/>
        </w:rPr>
        <w:t xml:space="preserve">New glossary presented. </w:t>
      </w:r>
      <w:r w:rsidR="00C666AC" w:rsidRPr="00804F7A">
        <w:rPr>
          <w:color w:val="000000"/>
          <w:sz w:val="20"/>
          <w:szCs w:val="20"/>
        </w:rPr>
        <w:t>Alex called</w:t>
      </w:r>
      <w:r w:rsidRPr="00804F7A">
        <w:rPr>
          <w:color w:val="000000"/>
          <w:sz w:val="20"/>
          <w:szCs w:val="20"/>
        </w:rPr>
        <w:t xml:space="preserve"> attention to Yakipedia</w:t>
      </w:r>
      <w:r w:rsidR="00C666AC" w:rsidRPr="00804F7A">
        <w:rPr>
          <w:color w:val="000000"/>
          <w:sz w:val="20"/>
          <w:szCs w:val="20"/>
        </w:rPr>
        <w:t xml:space="preserve"> as a source of historic</w:t>
      </w:r>
      <w:r w:rsidR="00E377F0" w:rsidRPr="00804F7A">
        <w:rPr>
          <w:color w:val="000000"/>
          <w:sz w:val="20"/>
          <w:szCs w:val="20"/>
        </w:rPr>
        <w:t xml:space="preserve"> recovery information</w:t>
      </w:r>
      <w:r w:rsidRPr="00804F7A">
        <w:rPr>
          <w:color w:val="000000"/>
          <w:sz w:val="20"/>
          <w:szCs w:val="20"/>
        </w:rPr>
        <w:t>.</w:t>
      </w:r>
    </w:p>
    <w:p w14:paraId="5E26694A" w14:textId="215B9288" w:rsidR="00E377F0" w:rsidRPr="00804F7A" w:rsidRDefault="00DA4273" w:rsidP="00DA4273">
      <w:pPr>
        <w:spacing w:before="80" w:after="80"/>
        <w:rPr>
          <w:color w:val="000000"/>
          <w:sz w:val="20"/>
          <w:szCs w:val="20"/>
        </w:rPr>
      </w:pPr>
      <w:r w:rsidRPr="00804F7A">
        <w:rPr>
          <w:color w:val="000000"/>
          <w:sz w:val="20"/>
          <w:szCs w:val="20"/>
        </w:rPr>
        <w:t xml:space="preserve">News on </w:t>
      </w:r>
      <w:r w:rsidR="00E377F0" w:rsidRPr="00804F7A">
        <w:rPr>
          <w:color w:val="000000"/>
          <w:sz w:val="20"/>
          <w:szCs w:val="20"/>
        </w:rPr>
        <w:t>past</w:t>
      </w:r>
      <w:r w:rsidRPr="00804F7A">
        <w:rPr>
          <w:color w:val="000000"/>
          <w:sz w:val="20"/>
          <w:szCs w:val="20"/>
        </w:rPr>
        <w:t xml:space="preserve"> </w:t>
      </w:r>
      <w:r w:rsidR="00E377F0" w:rsidRPr="00804F7A">
        <w:rPr>
          <w:color w:val="000000"/>
          <w:sz w:val="20"/>
          <w:szCs w:val="20"/>
        </w:rPr>
        <w:t>projects:</w:t>
      </w:r>
    </w:p>
    <w:p w14:paraId="3B918ED5" w14:textId="7709F933" w:rsidR="00DA4273" w:rsidRPr="00804F7A" w:rsidRDefault="00DA4273" w:rsidP="00DA4273">
      <w:pPr>
        <w:spacing w:before="80" w:after="80"/>
        <w:rPr>
          <w:color w:val="000000"/>
          <w:sz w:val="20"/>
          <w:szCs w:val="20"/>
        </w:rPr>
      </w:pPr>
      <w:r w:rsidRPr="00804F7A">
        <w:rPr>
          <w:color w:val="000000"/>
          <w:sz w:val="20"/>
          <w:szCs w:val="20"/>
        </w:rPr>
        <w:t>RM 89.5</w:t>
      </w:r>
      <w:r w:rsidR="00E377F0" w:rsidRPr="00804F7A">
        <w:rPr>
          <w:color w:val="000000"/>
          <w:sz w:val="20"/>
          <w:szCs w:val="20"/>
        </w:rPr>
        <w:t>,</w:t>
      </w:r>
      <w:r w:rsidRPr="00804F7A">
        <w:rPr>
          <w:color w:val="000000"/>
          <w:sz w:val="20"/>
          <w:szCs w:val="20"/>
        </w:rPr>
        <w:t xml:space="preserve"> 950 acres. Done! 3 yrs later</w:t>
      </w:r>
      <w:r w:rsidR="00E377F0" w:rsidRPr="00804F7A">
        <w:rPr>
          <w:color w:val="000000"/>
          <w:sz w:val="20"/>
          <w:szCs w:val="20"/>
        </w:rPr>
        <w:t>, it p</w:t>
      </w:r>
      <w:r w:rsidRPr="00804F7A">
        <w:rPr>
          <w:color w:val="000000"/>
          <w:sz w:val="20"/>
          <w:szCs w:val="20"/>
        </w:rPr>
        <w:t xml:space="preserve">erformed well in </w:t>
      </w:r>
      <w:r w:rsidR="00E377F0" w:rsidRPr="00804F7A">
        <w:rPr>
          <w:color w:val="000000"/>
          <w:sz w:val="20"/>
          <w:szCs w:val="20"/>
        </w:rPr>
        <w:t xml:space="preserve">the </w:t>
      </w:r>
      <w:r w:rsidRPr="00804F7A">
        <w:rPr>
          <w:color w:val="000000"/>
          <w:sz w:val="20"/>
          <w:szCs w:val="20"/>
        </w:rPr>
        <w:t>December floods.</w:t>
      </w:r>
    </w:p>
    <w:p w14:paraId="2E62D473" w14:textId="77777777" w:rsidR="00DA4273" w:rsidRPr="00804F7A" w:rsidRDefault="00DA4273" w:rsidP="00DA4273">
      <w:pPr>
        <w:spacing w:before="80" w:after="80"/>
        <w:rPr>
          <w:color w:val="000000"/>
          <w:sz w:val="20"/>
          <w:szCs w:val="20"/>
        </w:rPr>
      </w:pPr>
      <w:r w:rsidRPr="00804F7A">
        <w:rPr>
          <w:color w:val="000000"/>
          <w:sz w:val="20"/>
          <w:szCs w:val="20"/>
        </w:rPr>
        <w:t>Bateman causeway: done! Yakima reconnected. Need identified and process started in 2010. Please come to the celebration on April 24!</w:t>
      </w:r>
    </w:p>
    <w:p w14:paraId="245C348B" w14:textId="00587C9C" w:rsidR="00804F7A" w:rsidRDefault="00DA4273" w:rsidP="00DA4273">
      <w:pPr>
        <w:spacing w:before="80" w:after="80"/>
        <w:rPr>
          <w:color w:val="000000"/>
        </w:rPr>
      </w:pPr>
      <w:r w:rsidRPr="00804F7A">
        <w:rPr>
          <w:color w:val="000000"/>
          <w:sz w:val="20"/>
          <w:szCs w:val="20"/>
        </w:rPr>
        <w:t xml:space="preserve">Thanks </w:t>
      </w:r>
      <w:r w:rsidR="00A268CF" w:rsidRPr="00804F7A">
        <w:rPr>
          <w:color w:val="000000"/>
          <w:sz w:val="20"/>
          <w:szCs w:val="20"/>
        </w:rPr>
        <w:t xml:space="preserve">to </w:t>
      </w:r>
      <w:r w:rsidRPr="00804F7A">
        <w:rPr>
          <w:color w:val="000000"/>
          <w:sz w:val="20"/>
          <w:szCs w:val="20"/>
        </w:rPr>
        <w:t>and celebration of</w:t>
      </w:r>
      <w:r w:rsidR="006F0405" w:rsidRPr="00804F7A">
        <w:rPr>
          <w:color w:val="000000"/>
          <w:sz w:val="20"/>
          <w:szCs w:val="20"/>
        </w:rPr>
        <w:t xml:space="preserve"> </w:t>
      </w:r>
      <w:r w:rsidRPr="00804F7A">
        <w:rPr>
          <w:color w:val="000000"/>
          <w:sz w:val="20"/>
          <w:szCs w:val="20"/>
        </w:rPr>
        <w:t>committee members</w:t>
      </w:r>
      <w:r w:rsidR="006F0405" w:rsidRPr="00804F7A">
        <w:rPr>
          <w:color w:val="000000"/>
          <w:sz w:val="20"/>
          <w:szCs w:val="20"/>
        </w:rPr>
        <w:t xml:space="preserve"> celebrating service anniversaries</w:t>
      </w:r>
      <w:r w:rsidRPr="00804F7A">
        <w:rPr>
          <w:color w:val="000000"/>
          <w:sz w:val="20"/>
          <w:szCs w:val="20"/>
        </w:rPr>
        <w:t xml:space="preserve">. </w:t>
      </w:r>
      <w:r w:rsidR="00A268CF" w:rsidRPr="00804F7A">
        <w:rPr>
          <w:color w:val="000000"/>
          <w:sz w:val="20"/>
          <w:szCs w:val="20"/>
        </w:rPr>
        <w:t>5-year</w:t>
      </w:r>
      <w:r w:rsidRPr="00804F7A">
        <w:rPr>
          <w:color w:val="000000"/>
          <w:sz w:val="20"/>
          <w:szCs w:val="20"/>
        </w:rPr>
        <w:t xml:space="preserve"> members: Shannon and Katy</w:t>
      </w:r>
    </w:p>
    <w:p w14:paraId="6FCEFC1B" w14:textId="77777777" w:rsidR="00804F7A" w:rsidRDefault="00804F7A" w:rsidP="00DA4273">
      <w:pPr>
        <w:spacing w:before="80" w:after="80"/>
        <w:rPr>
          <w:color w:val="000000"/>
        </w:rPr>
      </w:pPr>
    </w:p>
    <w:tbl>
      <w:tblPr>
        <w:tblW w:w="126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0"/>
        <w:gridCol w:w="4680"/>
        <w:gridCol w:w="2217"/>
        <w:gridCol w:w="1383"/>
        <w:gridCol w:w="1350"/>
        <w:gridCol w:w="1440"/>
      </w:tblGrid>
      <w:tr w:rsidR="00056FD8" w:rsidRPr="00474380" w14:paraId="19F3E9FD" w14:textId="77777777" w:rsidTr="00F86A60">
        <w:trPr>
          <w:trHeight w:val="431"/>
        </w:trPr>
        <w:tc>
          <w:tcPr>
            <w:tcW w:w="1620" w:type="dxa"/>
            <w:shd w:val="clear" w:color="auto" w:fill="BDD6EE"/>
            <w:noWrap/>
            <w:tcMar>
              <w:top w:w="0" w:type="dxa"/>
              <w:left w:w="108" w:type="dxa"/>
              <w:bottom w:w="0" w:type="dxa"/>
              <w:right w:w="108" w:type="dxa"/>
            </w:tcMar>
            <w:vAlign w:val="center"/>
          </w:tcPr>
          <w:p w14:paraId="1D33BD22" w14:textId="77777777" w:rsidR="00056FD8" w:rsidRPr="00474380" w:rsidRDefault="00056FD8" w:rsidP="00462B6A">
            <w:pPr>
              <w:spacing w:before="80" w:after="80"/>
              <w:jc w:val="center"/>
              <w:rPr>
                <w:color w:val="000000"/>
              </w:rPr>
            </w:pPr>
            <w:r w:rsidRPr="00474380">
              <w:rPr>
                <w:color w:val="000000"/>
              </w:rPr>
              <w:t>9:</w:t>
            </w:r>
            <w:r>
              <w:rPr>
                <w:color w:val="000000"/>
              </w:rPr>
              <w:t>30</w:t>
            </w:r>
            <w:r w:rsidRPr="00474380">
              <w:rPr>
                <w:color w:val="000000"/>
              </w:rPr>
              <w:t xml:space="preserve"> – </w:t>
            </w:r>
            <w:r>
              <w:rPr>
                <w:color w:val="000000"/>
              </w:rPr>
              <w:t>10:05</w:t>
            </w:r>
          </w:p>
        </w:tc>
        <w:tc>
          <w:tcPr>
            <w:tcW w:w="4680" w:type="dxa"/>
            <w:noWrap/>
            <w:tcMar>
              <w:top w:w="0" w:type="dxa"/>
              <w:left w:w="108" w:type="dxa"/>
              <w:bottom w:w="0" w:type="dxa"/>
              <w:right w:w="108" w:type="dxa"/>
            </w:tcMar>
            <w:vAlign w:val="center"/>
          </w:tcPr>
          <w:p w14:paraId="64EB7F77" w14:textId="77777777" w:rsidR="00056FD8" w:rsidRPr="00474380" w:rsidRDefault="00056FD8" w:rsidP="00462B6A">
            <w:pPr>
              <w:spacing w:before="80" w:after="80"/>
              <w:jc w:val="center"/>
            </w:pPr>
            <w:r w:rsidRPr="00863DEE">
              <w:t>Lower Kittitas Yakima River Floodplain Reconnection</w:t>
            </w:r>
          </w:p>
        </w:tc>
        <w:tc>
          <w:tcPr>
            <w:tcW w:w="2217" w:type="dxa"/>
            <w:tcMar>
              <w:top w:w="0" w:type="dxa"/>
              <w:left w:w="108" w:type="dxa"/>
              <w:bottom w:w="0" w:type="dxa"/>
              <w:right w:w="108" w:type="dxa"/>
            </w:tcMar>
            <w:vAlign w:val="center"/>
          </w:tcPr>
          <w:p w14:paraId="3985E853" w14:textId="2D032A7A" w:rsidR="00056FD8" w:rsidRPr="00474380" w:rsidRDefault="00056FD8" w:rsidP="00F86A60">
            <w:pPr>
              <w:spacing w:before="80" w:after="80"/>
              <w:jc w:val="center"/>
            </w:pPr>
            <w:r w:rsidRPr="00474380">
              <w:t>Kittitas County Public Works/Mid</w:t>
            </w:r>
            <w:r w:rsidR="00F86A60">
              <w:t>-</w:t>
            </w:r>
            <w:r w:rsidRPr="00474380">
              <w:t>Columbia Fisheries</w:t>
            </w:r>
          </w:p>
        </w:tc>
        <w:tc>
          <w:tcPr>
            <w:tcW w:w="1383" w:type="dxa"/>
            <w:vAlign w:val="center"/>
          </w:tcPr>
          <w:p w14:paraId="612E87CD" w14:textId="77777777" w:rsidR="00056FD8" w:rsidRPr="00474380" w:rsidRDefault="00056FD8" w:rsidP="00462B6A">
            <w:pPr>
              <w:spacing w:before="80" w:after="80"/>
              <w:jc w:val="center"/>
            </w:pPr>
            <w:r w:rsidRPr="00474380">
              <w:t>Targeted Investments</w:t>
            </w:r>
          </w:p>
        </w:tc>
        <w:tc>
          <w:tcPr>
            <w:tcW w:w="1350" w:type="dxa"/>
            <w:vAlign w:val="center"/>
          </w:tcPr>
          <w:p w14:paraId="511CA088" w14:textId="77777777" w:rsidR="00056FD8" w:rsidRPr="00474380" w:rsidRDefault="00056FD8" w:rsidP="00462B6A">
            <w:pPr>
              <w:spacing w:before="80" w:after="80"/>
              <w:jc w:val="center"/>
            </w:pPr>
            <w:r>
              <w:t>$</w:t>
            </w:r>
            <w:r w:rsidRPr="001A13B4">
              <w:t>7</w:t>
            </w:r>
            <w:r>
              <w:t>,</w:t>
            </w:r>
            <w:r w:rsidRPr="001A13B4">
              <w:t>000</w:t>
            </w:r>
            <w:r>
              <w:t>,</w:t>
            </w:r>
            <w:r w:rsidRPr="001A13B4">
              <w:t>000</w:t>
            </w:r>
          </w:p>
        </w:tc>
        <w:tc>
          <w:tcPr>
            <w:tcW w:w="1440" w:type="dxa"/>
            <w:vAlign w:val="center"/>
          </w:tcPr>
          <w:p w14:paraId="5247722C" w14:textId="77777777" w:rsidR="00056FD8" w:rsidRPr="00474380" w:rsidRDefault="00056FD8" w:rsidP="00462B6A">
            <w:pPr>
              <w:spacing w:before="80" w:after="80"/>
              <w:jc w:val="center"/>
            </w:pPr>
            <w:r w:rsidRPr="001A13B4">
              <w:t>$10,000,000</w:t>
            </w:r>
          </w:p>
        </w:tc>
      </w:tr>
    </w:tbl>
    <w:p w14:paraId="3BAE7BC5" w14:textId="77777777" w:rsidR="005803C6" w:rsidRPr="00804F7A" w:rsidRDefault="005803C6" w:rsidP="00DA4273">
      <w:pPr>
        <w:spacing w:before="80" w:after="80"/>
        <w:rPr>
          <w:color w:val="000000"/>
          <w:sz w:val="22"/>
          <w:szCs w:val="22"/>
        </w:rPr>
      </w:pPr>
    </w:p>
    <w:p w14:paraId="58398862" w14:textId="5F3FF737" w:rsidR="005803C6" w:rsidRPr="00804F7A" w:rsidRDefault="005803C6" w:rsidP="005803C6">
      <w:pPr>
        <w:spacing w:before="80" w:after="80"/>
        <w:rPr>
          <w:sz w:val="18"/>
          <w:szCs w:val="18"/>
        </w:rPr>
      </w:pPr>
      <w:r w:rsidRPr="00804F7A">
        <w:rPr>
          <w:sz w:val="18"/>
          <w:szCs w:val="18"/>
        </w:rPr>
        <w:t>5 alluvial floodplain areas</w:t>
      </w:r>
      <w:r w:rsidR="00F86A60" w:rsidRPr="00804F7A">
        <w:rPr>
          <w:sz w:val="18"/>
          <w:szCs w:val="18"/>
        </w:rPr>
        <w:t xml:space="preserve">, in southern </w:t>
      </w:r>
      <w:r w:rsidR="0029122B" w:rsidRPr="00804F7A">
        <w:rPr>
          <w:sz w:val="18"/>
          <w:szCs w:val="18"/>
        </w:rPr>
        <w:t>Kittitas County</w:t>
      </w:r>
      <w:r w:rsidRPr="00804F7A">
        <w:rPr>
          <w:sz w:val="18"/>
          <w:szCs w:val="18"/>
        </w:rPr>
        <w:t xml:space="preserve">. </w:t>
      </w:r>
      <w:r w:rsidR="0029122B" w:rsidRPr="00804F7A">
        <w:rPr>
          <w:sz w:val="18"/>
          <w:szCs w:val="18"/>
        </w:rPr>
        <w:t xml:space="preserve">The whole project covers </w:t>
      </w:r>
      <w:r w:rsidRPr="00804F7A">
        <w:rPr>
          <w:sz w:val="18"/>
          <w:szCs w:val="18"/>
        </w:rPr>
        <w:t>6 miles, over 1,200 acres in public ownership</w:t>
      </w:r>
      <w:r w:rsidR="0029122B" w:rsidRPr="00804F7A">
        <w:rPr>
          <w:sz w:val="18"/>
          <w:szCs w:val="18"/>
        </w:rPr>
        <w:t>. Connected to and sometimes referred to as the Ringer Reach and/or the Ringer Loop project.</w:t>
      </w:r>
    </w:p>
    <w:p w14:paraId="4591997A" w14:textId="4FE745BB" w:rsidR="005803C6" w:rsidRPr="00804F7A" w:rsidRDefault="005803C6" w:rsidP="005803C6">
      <w:pPr>
        <w:spacing w:before="80" w:after="80"/>
        <w:rPr>
          <w:sz w:val="18"/>
          <w:szCs w:val="18"/>
        </w:rPr>
      </w:pPr>
      <w:r w:rsidRPr="00804F7A">
        <w:rPr>
          <w:sz w:val="18"/>
          <w:szCs w:val="18"/>
        </w:rPr>
        <w:t>Hanson</w:t>
      </w:r>
      <w:r w:rsidR="0029122B" w:rsidRPr="00804F7A">
        <w:rPr>
          <w:sz w:val="18"/>
          <w:szCs w:val="18"/>
        </w:rPr>
        <w:t>-Fitz</w:t>
      </w:r>
      <w:r w:rsidRPr="00804F7A">
        <w:rPr>
          <w:sz w:val="18"/>
          <w:szCs w:val="18"/>
        </w:rPr>
        <w:t xml:space="preserve"> levee removal will activate floodplain. </w:t>
      </w:r>
      <w:r w:rsidR="00BB7853" w:rsidRPr="00804F7A">
        <w:rPr>
          <w:sz w:val="18"/>
          <w:szCs w:val="18"/>
        </w:rPr>
        <w:t>This proposal includes</w:t>
      </w:r>
      <w:r w:rsidRPr="00804F7A">
        <w:rPr>
          <w:sz w:val="18"/>
          <w:szCs w:val="18"/>
        </w:rPr>
        <w:t xml:space="preserve"> excavation,</w:t>
      </w:r>
      <w:r w:rsidR="00BB7853" w:rsidRPr="00804F7A">
        <w:rPr>
          <w:sz w:val="18"/>
          <w:szCs w:val="18"/>
        </w:rPr>
        <w:t xml:space="preserve"> large woody debris (LWD),</w:t>
      </w:r>
      <w:r w:rsidRPr="00804F7A">
        <w:rPr>
          <w:sz w:val="18"/>
          <w:szCs w:val="18"/>
        </w:rPr>
        <w:t xml:space="preserve"> and revegetation. Design is fully integrated</w:t>
      </w:r>
      <w:r w:rsidR="0029122B" w:rsidRPr="00804F7A">
        <w:rPr>
          <w:sz w:val="18"/>
          <w:szCs w:val="18"/>
        </w:rPr>
        <w:t xml:space="preserve"> (integrated with what?)</w:t>
      </w:r>
      <w:r w:rsidRPr="00804F7A">
        <w:rPr>
          <w:sz w:val="18"/>
          <w:szCs w:val="18"/>
        </w:rPr>
        <w:t>. P</w:t>
      </w:r>
      <w:r w:rsidR="0029122B" w:rsidRPr="00804F7A">
        <w:rPr>
          <w:sz w:val="18"/>
          <w:szCs w:val="18"/>
        </w:rPr>
        <w:t>roject Management</w:t>
      </w:r>
      <w:r w:rsidRPr="00804F7A">
        <w:rPr>
          <w:sz w:val="18"/>
          <w:szCs w:val="18"/>
        </w:rPr>
        <w:t xml:space="preserve"> and contracting </w:t>
      </w:r>
      <w:r w:rsidR="0029122B" w:rsidRPr="00804F7A">
        <w:rPr>
          <w:sz w:val="18"/>
          <w:szCs w:val="18"/>
        </w:rPr>
        <w:t xml:space="preserve">are </w:t>
      </w:r>
      <w:r w:rsidRPr="00804F7A">
        <w:rPr>
          <w:sz w:val="18"/>
          <w:szCs w:val="18"/>
        </w:rPr>
        <w:t>split between</w:t>
      </w:r>
      <w:r w:rsidR="00A72EB9" w:rsidRPr="00804F7A">
        <w:rPr>
          <w:sz w:val="18"/>
          <w:szCs w:val="18"/>
        </w:rPr>
        <w:t xml:space="preserve"> the</w:t>
      </w:r>
      <w:r w:rsidR="0029122B" w:rsidRPr="00804F7A">
        <w:rPr>
          <w:sz w:val="18"/>
          <w:szCs w:val="18"/>
        </w:rPr>
        <w:t xml:space="preserve"> County</w:t>
      </w:r>
      <w:r w:rsidRPr="00804F7A">
        <w:rPr>
          <w:sz w:val="18"/>
          <w:szCs w:val="18"/>
        </w:rPr>
        <w:t xml:space="preserve"> and MCFEG.</w:t>
      </w:r>
      <w:r w:rsidR="00B303F3" w:rsidRPr="00804F7A">
        <w:rPr>
          <w:sz w:val="18"/>
          <w:szCs w:val="18"/>
        </w:rPr>
        <w:t xml:space="preserve"> </w:t>
      </w:r>
      <w:r w:rsidRPr="00804F7A">
        <w:rPr>
          <w:sz w:val="18"/>
          <w:szCs w:val="18"/>
        </w:rPr>
        <w:t xml:space="preserve">Riparian </w:t>
      </w:r>
      <w:r w:rsidR="00BB7853" w:rsidRPr="00804F7A">
        <w:rPr>
          <w:sz w:val="18"/>
          <w:szCs w:val="18"/>
        </w:rPr>
        <w:t>forests were</w:t>
      </w:r>
      <w:r w:rsidRPr="00804F7A">
        <w:rPr>
          <w:sz w:val="18"/>
          <w:szCs w:val="18"/>
        </w:rPr>
        <w:t xml:space="preserve"> cleared</w:t>
      </w:r>
      <w:r w:rsidR="00A72EB9" w:rsidRPr="00804F7A">
        <w:rPr>
          <w:sz w:val="18"/>
          <w:szCs w:val="18"/>
        </w:rPr>
        <w:t xml:space="preserve"> in the last 100 year</w:t>
      </w:r>
      <w:r w:rsidR="00BB7853" w:rsidRPr="00804F7A">
        <w:rPr>
          <w:sz w:val="18"/>
          <w:szCs w:val="18"/>
        </w:rPr>
        <w:t>s and</w:t>
      </w:r>
      <w:r w:rsidRPr="00804F7A">
        <w:rPr>
          <w:sz w:val="18"/>
          <w:szCs w:val="18"/>
        </w:rPr>
        <w:t xml:space="preserve"> </w:t>
      </w:r>
      <w:r w:rsidR="00BB7853" w:rsidRPr="00804F7A">
        <w:rPr>
          <w:sz w:val="18"/>
          <w:szCs w:val="18"/>
        </w:rPr>
        <w:t xml:space="preserve">are now </w:t>
      </w:r>
      <w:r w:rsidR="00A72EB9" w:rsidRPr="00804F7A">
        <w:rPr>
          <w:sz w:val="18"/>
          <w:szCs w:val="18"/>
        </w:rPr>
        <w:t xml:space="preserve">in </w:t>
      </w:r>
      <w:r w:rsidRPr="00804F7A">
        <w:rPr>
          <w:sz w:val="18"/>
          <w:szCs w:val="18"/>
        </w:rPr>
        <w:t>poor condition</w:t>
      </w:r>
      <w:r w:rsidR="003E4F49" w:rsidRPr="00804F7A">
        <w:rPr>
          <w:sz w:val="18"/>
          <w:szCs w:val="18"/>
        </w:rPr>
        <w:t xml:space="preserve">; </w:t>
      </w:r>
      <w:r w:rsidRPr="00804F7A">
        <w:rPr>
          <w:sz w:val="18"/>
          <w:szCs w:val="18"/>
        </w:rPr>
        <w:t>aging</w:t>
      </w:r>
      <w:r w:rsidR="00A72EB9" w:rsidRPr="00804F7A">
        <w:rPr>
          <w:sz w:val="18"/>
          <w:szCs w:val="18"/>
        </w:rPr>
        <w:t xml:space="preserve"> trees are not being replenished</w:t>
      </w:r>
      <w:r w:rsidRPr="00804F7A">
        <w:rPr>
          <w:sz w:val="18"/>
          <w:szCs w:val="18"/>
        </w:rPr>
        <w:t xml:space="preserve">. Managed flows </w:t>
      </w:r>
      <w:r w:rsidR="00414D7A" w:rsidRPr="00804F7A">
        <w:rPr>
          <w:sz w:val="18"/>
          <w:szCs w:val="18"/>
        </w:rPr>
        <w:t xml:space="preserve">of the </w:t>
      </w:r>
      <w:r w:rsidR="003E4F49" w:rsidRPr="00804F7A">
        <w:rPr>
          <w:sz w:val="18"/>
          <w:szCs w:val="18"/>
        </w:rPr>
        <w:t>Yakima River</w:t>
      </w:r>
      <w:r w:rsidR="00414D7A" w:rsidRPr="00804F7A">
        <w:rPr>
          <w:sz w:val="18"/>
          <w:szCs w:val="18"/>
        </w:rPr>
        <w:t xml:space="preserve"> </w:t>
      </w:r>
      <w:r w:rsidRPr="00804F7A">
        <w:rPr>
          <w:sz w:val="18"/>
          <w:szCs w:val="18"/>
        </w:rPr>
        <w:t xml:space="preserve">inhibit new stand creation. Natural </w:t>
      </w:r>
      <w:r w:rsidR="00B303F3" w:rsidRPr="00804F7A">
        <w:rPr>
          <w:sz w:val="18"/>
          <w:szCs w:val="18"/>
        </w:rPr>
        <w:t>revegetation</w:t>
      </w:r>
      <w:r w:rsidRPr="00804F7A">
        <w:rPr>
          <w:sz w:val="18"/>
          <w:szCs w:val="18"/>
        </w:rPr>
        <w:t xml:space="preserve"> is possible, but </w:t>
      </w:r>
      <w:r w:rsidR="00414D7A" w:rsidRPr="00804F7A">
        <w:rPr>
          <w:sz w:val="18"/>
          <w:szCs w:val="18"/>
        </w:rPr>
        <w:t xml:space="preserve">the correct hydrologic conditions are </w:t>
      </w:r>
      <w:r w:rsidRPr="00804F7A">
        <w:rPr>
          <w:sz w:val="18"/>
          <w:szCs w:val="18"/>
        </w:rPr>
        <w:t xml:space="preserve">limited. </w:t>
      </w:r>
    </w:p>
    <w:p w14:paraId="7DB9A76C" w14:textId="6CC7A06A" w:rsidR="005803C6" w:rsidRPr="00804F7A" w:rsidRDefault="00414D7A" w:rsidP="005803C6">
      <w:pPr>
        <w:spacing w:before="80" w:after="80"/>
        <w:rPr>
          <w:sz w:val="18"/>
          <w:szCs w:val="18"/>
        </w:rPr>
      </w:pPr>
      <w:r w:rsidRPr="00804F7A">
        <w:rPr>
          <w:sz w:val="18"/>
          <w:szCs w:val="18"/>
        </w:rPr>
        <w:t xml:space="preserve">This project will </w:t>
      </w:r>
      <w:r w:rsidR="005349B6" w:rsidRPr="00804F7A">
        <w:rPr>
          <w:sz w:val="18"/>
          <w:szCs w:val="18"/>
        </w:rPr>
        <w:t>r</w:t>
      </w:r>
      <w:r w:rsidR="005803C6" w:rsidRPr="00804F7A">
        <w:rPr>
          <w:sz w:val="18"/>
          <w:szCs w:val="18"/>
        </w:rPr>
        <w:t xml:space="preserve">emove </w:t>
      </w:r>
      <w:r w:rsidR="005349B6" w:rsidRPr="00804F7A">
        <w:rPr>
          <w:sz w:val="18"/>
          <w:szCs w:val="18"/>
        </w:rPr>
        <w:t xml:space="preserve">the </w:t>
      </w:r>
      <w:r w:rsidR="005803C6" w:rsidRPr="00804F7A">
        <w:rPr>
          <w:sz w:val="18"/>
          <w:szCs w:val="18"/>
        </w:rPr>
        <w:t>levee and berm, target inundation at 1.5</w:t>
      </w:r>
      <w:r w:rsidR="005349B6" w:rsidRPr="00804F7A">
        <w:rPr>
          <w:sz w:val="18"/>
          <w:szCs w:val="18"/>
        </w:rPr>
        <w:t xml:space="preserve"> (??). The design a</w:t>
      </w:r>
      <w:r w:rsidR="005803C6" w:rsidRPr="00804F7A">
        <w:rPr>
          <w:sz w:val="18"/>
          <w:szCs w:val="18"/>
        </w:rPr>
        <w:t>ddress</w:t>
      </w:r>
      <w:r w:rsidR="005349B6" w:rsidRPr="00804F7A">
        <w:rPr>
          <w:sz w:val="18"/>
          <w:szCs w:val="18"/>
        </w:rPr>
        <w:t>es</w:t>
      </w:r>
      <w:r w:rsidR="005803C6" w:rsidRPr="00804F7A">
        <w:rPr>
          <w:sz w:val="18"/>
          <w:szCs w:val="18"/>
        </w:rPr>
        <w:t xml:space="preserve"> gravel pit</w:t>
      </w:r>
      <w:r w:rsidR="005349B6" w:rsidRPr="00804F7A">
        <w:rPr>
          <w:sz w:val="18"/>
          <w:szCs w:val="18"/>
        </w:rPr>
        <w:t xml:space="preserve"> avulsion</w:t>
      </w:r>
      <w:r w:rsidR="005803C6" w:rsidRPr="00804F7A">
        <w:rPr>
          <w:sz w:val="18"/>
          <w:szCs w:val="18"/>
        </w:rPr>
        <w:t xml:space="preserve"> </w:t>
      </w:r>
      <w:r w:rsidR="005349B6" w:rsidRPr="00804F7A">
        <w:rPr>
          <w:sz w:val="18"/>
          <w:szCs w:val="18"/>
        </w:rPr>
        <w:t>risks and</w:t>
      </w:r>
      <w:r w:rsidR="005803C6" w:rsidRPr="00804F7A">
        <w:rPr>
          <w:sz w:val="18"/>
          <w:szCs w:val="18"/>
        </w:rPr>
        <w:t xml:space="preserve"> </w:t>
      </w:r>
      <w:r w:rsidR="005349B6" w:rsidRPr="00804F7A">
        <w:rPr>
          <w:sz w:val="18"/>
          <w:szCs w:val="18"/>
        </w:rPr>
        <w:t xml:space="preserve">reduces </w:t>
      </w:r>
      <w:r w:rsidR="005803C6" w:rsidRPr="00804F7A">
        <w:rPr>
          <w:sz w:val="18"/>
          <w:szCs w:val="18"/>
        </w:rPr>
        <w:t xml:space="preserve">warm water </w:t>
      </w:r>
      <w:r w:rsidR="005349B6" w:rsidRPr="00804F7A">
        <w:rPr>
          <w:sz w:val="18"/>
          <w:szCs w:val="18"/>
        </w:rPr>
        <w:t xml:space="preserve">pockets that will attract </w:t>
      </w:r>
      <w:r w:rsidR="005803C6" w:rsidRPr="00804F7A">
        <w:rPr>
          <w:sz w:val="18"/>
          <w:szCs w:val="18"/>
        </w:rPr>
        <w:t xml:space="preserve">predators. Credit to </w:t>
      </w:r>
      <w:r w:rsidR="003E4F49" w:rsidRPr="00804F7A">
        <w:rPr>
          <w:sz w:val="18"/>
          <w:szCs w:val="18"/>
        </w:rPr>
        <w:t xml:space="preserve">Ecology, </w:t>
      </w:r>
      <w:r w:rsidR="003C3083" w:rsidRPr="00804F7A">
        <w:rPr>
          <w:sz w:val="18"/>
          <w:szCs w:val="18"/>
        </w:rPr>
        <w:t xml:space="preserve">excavation will be </w:t>
      </w:r>
      <w:r w:rsidR="003E4F49" w:rsidRPr="00804F7A">
        <w:rPr>
          <w:sz w:val="18"/>
          <w:szCs w:val="18"/>
        </w:rPr>
        <w:t>cut</w:t>
      </w:r>
      <w:r w:rsidR="005803C6" w:rsidRPr="00804F7A">
        <w:rPr>
          <w:sz w:val="18"/>
          <w:szCs w:val="18"/>
        </w:rPr>
        <w:t xml:space="preserve">/fill neutral. </w:t>
      </w:r>
      <w:r w:rsidR="00031834" w:rsidRPr="00804F7A">
        <w:rPr>
          <w:sz w:val="18"/>
          <w:szCs w:val="18"/>
        </w:rPr>
        <w:t xml:space="preserve">In </w:t>
      </w:r>
      <w:r w:rsidR="00B303F3" w:rsidRPr="00804F7A">
        <w:rPr>
          <w:sz w:val="18"/>
          <w:szCs w:val="18"/>
        </w:rPr>
        <w:t>are</w:t>
      </w:r>
      <w:r w:rsidR="005803C6" w:rsidRPr="00804F7A">
        <w:rPr>
          <w:sz w:val="18"/>
          <w:szCs w:val="18"/>
        </w:rPr>
        <w:t xml:space="preserve">as where </w:t>
      </w:r>
      <w:r w:rsidR="00B303F3" w:rsidRPr="00804F7A">
        <w:rPr>
          <w:sz w:val="18"/>
          <w:szCs w:val="18"/>
        </w:rPr>
        <w:t xml:space="preserve">the </w:t>
      </w:r>
      <w:r w:rsidR="005803C6" w:rsidRPr="00804F7A">
        <w:rPr>
          <w:sz w:val="18"/>
          <w:szCs w:val="18"/>
        </w:rPr>
        <w:t xml:space="preserve">exiting floodplain too high to support </w:t>
      </w:r>
      <w:r w:rsidR="00B303F3" w:rsidRPr="00804F7A">
        <w:rPr>
          <w:sz w:val="18"/>
          <w:szCs w:val="18"/>
        </w:rPr>
        <w:t>cottonwood</w:t>
      </w:r>
      <w:r w:rsidR="005803C6" w:rsidRPr="00804F7A">
        <w:rPr>
          <w:sz w:val="18"/>
          <w:szCs w:val="18"/>
        </w:rPr>
        <w:t xml:space="preserve">, </w:t>
      </w:r>
      <w:r w:rsidR="00B303F3" w:rsidRPr="00804F7A">
        <w:rPr>
          <w:sz w:val="18"/>
          <w:szCs w:val="18"/>
        </w:rPr>
        <w:t xml:space="preserve">removed </w:t>
      </w:r>
      <w:r w:rsidR="00A75498" w:rsidRPr="00804F7A">
        <w:rPr>
          <w:sz w:val="18"/>
          <w:szCs w:val="18"/>
        </w:rPr>
        <w:t xml:space="preserve">material </w:t>
      </w:r>
      <w:r w:rsidR="005803C6" w:rsidRPr="00804F7A">
        <w:rPr>
          <w:sz w:val="18"/>
          <w:szCs w:val="18"/>
        </w:rPr>
        <w:t xml:space="preserve">will fill </w:t>
      </w:r>
      <w:r w:rsidR="00B303F3" w:rsidRPr="00804F7A">
        <w:rPr>
          <w:sz w:val="18"/>
          <w:szCs w:val="18"/>
        </w:rPr>
        <w:t>the pits</w:t>
      </w:r>
      <w:r w:rsidR="005803C6" w:rsidRPr="00804F7A">
        <w:rPr>
          <w:sz w:val="18"/>
          <w:szCs w:val="18"/>
        </w:rPr>
        <w:t>. Natural opportunity for side channe</w:t>
      </w:r>
      <w:r w:rsidR="00B303F3" w:rsidRPr="00804F7A">
        <w:rPr>
          <w:sz w:val="18"/>
          <w:szCs w:val="18"/>
        </w:rPr>
        <w:t>l</w:t>
      </w:r>
      <w:r w:rsidR="005803C6" w:rsidRPr="00804F7A">
        <w:rPr>
          <w:sz w:val="18"/>
          <w:szCs w:val="18"/>
        </w:rPr>
        <w:t xml:space="preserve"> habitat, confirmed to be sustainable.</w:t>
      </w:r>
    </w:p>
    <w:p w14:paraId="5658CCB9" w14:textId="6673C448" w:rsidR="005803C6" w:rsidRPr="00804F7A" w:rsidRDefault="005803C6" w:rsidP="005803C6">
      <w:pPr>
        <w:spacing w:before="80" w:after="80"/>
        <w:rPr>
          <w:sz w:val="18"/>
          <w:szCs w:val="18"/>
        </w:rPr>
      </w:pPr>
      <w:r w:rsidRPr="00804F7A">
        <w:rPr>
          <w:sz w:val="18"/>
          <w:szCs w:val="18"/>
        </w:rPr>
        <w:t>Riparian restoration designed from beginning</w:t>
      </w:r>
      <w:r w:rsidR="00CA7C71" w:rsidRPr="00804F7A">
        <w:rPr>
          <w:sz w:val="18"/>
          <w:szCs w:val="18"/>
        </w:rPr>
        <w:t xml:space="preserve">. Lots of </w:t>
      </w:r>
      <w:r w:rsidR="00A75498" w:rsidRPr="00804F7A">
        <w:rPr>
          <w:sz w:val="18"/>
          <w:szCs w:val="18"/>
        </w:rPr>
        <w:t>attention</w:t>
      </w:r>
      <w:r w:rsidR="00CA7C71" w:rsidRPr="00804F7A">
        <w:rPr>
          <w:sz w:val="18"/>
          <w:szCs w:val="18"/>
        </w:rPr>
        <w:t xml:space="preserve"> to r</w:t>
      </w:r>
      <w:r w:rsidRPr="00804F7A">
        <w:rPr>
          <w:sz w:val="18"/>
          <w:szCs w:val="18"/>
        </w:rPr>
        <w:t xml:space="preserve">oughness and shade.  First plantings are already doing </w:t>
      </w:r>
      <w:r w:rsidR="00CA7C71" w:rsidRPr="00804F7A">
        <w:rPr>
          <w:sz w:val="18"/>
          <w:szCs w:val="18"/>
        </w:rPr>
        <w:t xml:space="preserve">their </w:t>
      </w:r>
      <w:r w:rsidRPr="00804F7A">
        <w:rPr>
          <w:sz w:val="18"/>
          <w:szCs w:val="18"/>
        </w:rPr>
        <w:t>job:</w:t>
      </w:r>
      <w:r w:rsidR="00CA7C71" w:rsidRPr="00804F7A">
        <w:rPr>
          <w:sz w:val="18"/>
          <w:szCs w:val="18"/>
        </w:rPr>
        <w:t xml:space="preserve"> Kat </w:t>
      </w:r>
      <w:r w:rsidR="00613A80" w:rsidRPr="00804F7A">
        <w:rPr>
          <w:sz w:val="18"/>
          <w:szCs w:val="18"/>
        </w:rPr>
        <w:t>showed a photo of young plantings</w:t>
      </w:r>
      <w:r w:rsidRPr="00804F7A">
        <w:rPr>
          <w:sz w:val="18"/>
          <w:szCs w:val="18"/>
        </w:rPr>
        <w:t xml:space="preserve"> racking material from </w:t>
      </w:r>
      <w:r w:rsidR="00613A80" w:rsidRPr="00804F7A">
        <w:rPr>
          <w:sz w:val="18"/>
          <w:szCs w:val="18"/>
        </w:rPr>
        <w:t>December</w:t>
      </w:r>
      <w:r w:rsidRPr="00804F7A">
        <w:rPr>
          <w:sz w:val="18"/>
          <w:szCs w:val="18"/>
        </w:rPr>
        <w:t xml:space="preserve"> floods. 42 acres already planted, 145 acres of cut/fill will be riparian areas and plantings.</w:t>
      </w:r>
    </w:p>
    <w:p w14:paraId="27B2C407" w14:textId="77777777" w:rsidR="005803C6" w:rsidRPr="00804F7A" w:rsidRDefault="005803C6" w:rsidP="005803C6">
      <w:pPr>
        <w:spacing w:before="80" w:after="80"/>
        <w:rPr>
          <w:sz w:val="18"/>
          <w:szCs w:val="18"/>
        </w:rPr>
      </w:pPr>
      <w:r w:rsidRPr="00804F7A">
        <w:rPr>
          <w:sz w:val="18"/>
          <w:szCs w:val="18"/>
        </w:rPr>
        <w:t>Focus on salmonid spawning and juvenile rearing. Priority restoration in a priority reach as identified by ??</w:t>
      </w:r>
    </w:p>
    <w:p w14:paraId="10170CD3" w14:textId="7E577184" w:rsidR="005803C6" w:rsidRPr="00804F7A" w:rsidRDefault="005803C6" w:rsidP="005803C6">
      <w:pPr>
        <w:spacing w:before="80" w:after="80"/>
        <w:rPr>
          <w:sz w:val="18"/>
          <w:szCs w:val="18"/>
        </w:rPr>
      </w:pPr>
      <w:r w:rsidRPr="00804F7A">
        <w:rPr>
          <w:sz w:val="18"/>
          <w:szCs w:val="18"/>
        </w:rPr>
        <w:t>LOTS of public land, huge scale. Oxbow feature may not be feasible</w:t>
      </w:r>
      <w:r w:rsidR="00613A80" w:rsidRPr="00804F7A">
        <w:rPr>
          <w:sz w:val="18"/>
          <w:szCs w:val="18"/>
        </w:rPr>
        <w:t xml:space="preserve"> as it c</w:t>
      </w:r>
      <w:r w:rsidRPr="00804F7A">
        <w:rPr>
          <w:sz w:val="18"/>
          <w:szCs w:val="18"/>
        </w:rPr>
        <w:t xml:space="preserve">reates large areas of shallow water through summer. This is a </w:t>
      </w:r>
      <w:r w:rsidR="00613A80" w:rsidRPr="00804F7A">
        <w:rPr>
          <w:sz w:val="18"/>
          <w:szCs w:val="18"/>
        </w:rPr>
        <w:t>culmination</w:t>
      </w:r>
      <w:r w:rsidRPr="00804F7A">
        <w:rPr>
          <w:sz w:val="18"/>
          <w:szCs w:val="18"/>
        </w:rPr>
        <w:t xml:space="preserve"> project. Request is for in-</w:t>
      </w:r>
      <w:r w:rsidR="00613A80" w:rsidRPr="00804F7A">
        <w:rPr>
          <w:sz w:val="18"/>
          <w:szCs w:val="18"/>
        </w:rPr>
        <w:t>ground</w:t>
      </w:r>
      <w:r w:rsidRPr="00804F7A">
        <w:rPr>
          <w:sz w:val="18"/>
          <w:szCs w:val="18"/>
        </w:rPr>
        <w:t xml:space="preserve"> </w:t>
      </w:r>
      <w:r w:rsidR="00613A80" w:rsidRPr="00804F7A">
        <w:rPr>
          <w:sz w:val="18"/>
          <w:szCs w:val="18"/>
        </w:rPr>
        <w:t xml:space="preserve">work </w:t>
      </w:r>
      <w:r w:rsidRPr="00804F7A">
        <w:rPr>
          <w:sz w:val="18"/>
          <w:szCs w:val="18"/>
        </w:rPr>
        <w:t xml:space="preserve">and 3 years of maintenance/monitoring. 5.1 </w:t>
      </w:r>
      <w:r w:rsidR="00A75498" w:rsidRPr="00804F7A">
        <w:rPr>
          <w:sz w:val="18"/>
          <w:szCs w:val="18"/>
        </w:rPr>
        <w:t>stream</w:t>
      </w:r>
      <w:r w:rsidRPr="00804F7A">
        <w:rPr>
          <w:sz w:val="18"/>
          <w:szCs w:val="18"/>
        </w:rPr>
        <w:t xml:space="preserve"> miles in 145 acres. This project ensures completion of </w:t>
      </w:r>
      <w:r w:rsidR="00613A80" w:rsidRPr="00804F7A">
        <w:rPr>
          <w:sz w:val="18"/>
          <w:szCs w:val="18"/>
        </w:rPr>
        <w:t>the larger surrounding</w:t>
      </w:r>
      <w:r w:rsidRPr="00804F7A">
        <w:rPr>
          <w:sz w:val="18"/>
          <w:szCs w:val="18"/>
        </w:rPr>
        <w:t xml:space="preserve"> project.</w:t>
      </w:r>
    </w:p>
    <w:p w14:paraId="776A9C8F" w14:textId="77777777" w:rsidR="003C0F65" w:rsidRDefault="005803C6" w:rsidP="005803C6">
      <w:pPr>
        <w:spacing w:before="80" w:after="80"/>
      </w:pPr>
      <w:r>
        <w:t xml:space="preserve">Q: Levee removal/negative impact on landowners? </w:t>
      </w:r>
    </w:p>
    <w:p w14:paraId="27C7BF9C" w14:textId="57781F1F" w:rsidR="005803C6" w:rsidRDefault="003C0F65" w:rsidP="00F619EE">
      <w:pPr>
        <w:spacing w:before="80" w:after="80"/>
        <w:ind w:firstLine="720"/>
      </w:pPr>
      <w:r>
        <w:lastRenderedPageBreak/>
        <w:t>A:</w:t>
      </w:r>
      <w:r w:rsidR="00F619EE">
        <w:t xml:space="preserve"> </w:t>
      </w:r>
      <w:r>
        <w:t>Elevating</w:t>
      </w:r>
      <w:r w:rsidR="005803C6">
        <w:t xml:space="preserve"> stone road, disconnected flood berms. Flooding</w:t>
      </w:r>
      <w:r w:rsidR="00F619EE">
        <w:t xml:space="preserve"> risk also comes</w:t>
      </w:r>
      <w:r w:rsidR="005803C6">
        <w:t xml:space="preserve"> from Wilson creek on other side.</w:t>
      </w:r>
    </w:p>
    <w:p w14:paraId="08399CF2" w14:textId="77777777" w:rsidR="00F619EE" w:rsidRDefault="005803C6" w:rsidP="005803C6">
      <w:pPr>
        <w:spacing w:before="80" w:after="80"/>
      </w:pPr>
      <w:r>
        <w:t xml:space="preserve">Q: Support/opposition from other owners? </w:t>
      </w:r>
    </w:p>
    <w:p w14:paraId="0C5600EC" w14:textId="13D28D22" w:rsidR="005803C6" w:rsidRDefault="00F619EE" w:rsidP="00466A9B">
      <w:pPr>
        <w:spacing w:before="80" w:after="80"/>
        <w:ind w:left="720"/>
      </w:pPr>
      <w:r>
        <w:t xml:space="preserve">A: </w:t>
      </w:r>
      <w:r w:rsidR="00B311B1">
        <w:t>Collaboration with landowners</w:t>
      </w:r>
      <w:r w:rsidR="00466A9B">
        <w:t>:</w:t>
      </w:r>
      <w:r w:rsidR="00B311B1">
        <w:t xml:space="preserve"> concerned with failing levees and recognizing the flood risks, they decided to sell to Kittitas County. C</w:t>
      </w:r>
      <w:r w:rsidR="005803C6">
        <w:t>ounty will build flood barriers</w:t>
      </w:r>
      <w:r>
        <w:t xml:space="preserve">, which is </w:t>
      </w:r>
      <w:r w:rsidR="008E2B45">
        <w:t xml:space="preserve">a </w:t>
      </w:r>
      <w:r w:rsidR="005803C6">
        <w:t>benefi</w:t>
      </w:r>
      <w:r w:rsidR="008E2B45">
        <w:t>cial change</w:t>
      </w:r>
      <w:r w:rsidR="005803C6">
        <w:t xml:space="preserve"> from </w:t>
      </w:r>
      <w:r w:rsidR="008E2B45">
        <w:t xml:space="preserve">the </w:t>
      </w:r>
      <w:r w:rsidR="005803C6">
        <w:t xml:space="preserve">current state. </w:t>
      </w:r>
      <w:r w:rsidR="008E2B45">
        <w:t>Work does not eliminate</w:t>
      </w:r>
      <w:r w:rsidR="005803C6">
        <w:t xml:space="preserve"> existing flood </w:t>
      </w:r>
      <w:r w:rsidR="00FB116B">
        <w:t>risks but</w:t>
      </w:r>
      <w:r w:rsidR="005803C6">
        <w:t xml:space="preserve"> increas</w:t>
      </w:r>
      <w:r w:rsidR="008E2B45">
        <w:t>es</w:t>
      </w:r>
      <w:r w:rsidR="005803C6">
        <w:t xml:space="preserve"> </w:t>
      </w:r>
      <w:r w:rsidR="00FB116B">
        <w:t>protection</w:t>
      </w:r>
      <w:r w:rsidR="008E2B45">
        <w:t xml:space="preserve"> </w:t>
      </w:r>
      <w:r w:rsidR="00A75498">
        <w:t>of</w:t>
      </w:r>
      <w:r w:rsidR="008E2B45">
        <w:t xml:space="preserve"> </w:t>
      </w:r>
      <w:r w:rsidR="00466A9B">
        <w:t>property.</w:t>
      </w:r>
      <w:r w:rsidR="00FB116B">
        <w:t xml:space="preserve"> Few if any non-resident neighbors. Also 2 buried gas pipelines.</w:t>
      </w:r>
      <w:r w:rsidR="00466A9B">
        <w:t xml:space="preserve"> (Somebody mentioned the </w:t>
      </w:r>
      <w:r w:rsidR="005803C6">
        <w:t xml:space="preserve">Jack Stanford reach study: comments on floodplain management in KC. This work is making </w:t>
      </w:r>
      <w:r w:rsidR="00804F7A">
        <w:t xml:space="preserve">floodplain management </w:t>
      </w:r>
      <w:r w:rsidR="005803C6">
        <w:t>better</w:t>
      </w:r>
      <w:r w:rsidR="00804F7A">
        <w:t>.</w:t>
      </w:r>
      <w:r w:rsidR="00466A9B">
        <w:t>)</w:t>
      </w:r>
    </w:p>
    <w:p w14:paraId="3E3A7606" w14:textId="77777777" w:rsidR="00466A9B" w:rsidRDefault="005803C6" w:rsidP="005803C6">
      <w:pPr>
        <w:spacing w:before="80" w:after="80"/>
      </w:pPr>
      <w:r>
        <w:t>Q: Will th</w:t>
      </w:r>
      <w:r w:rsidR="00466A9B">
        <w:t>is</w:t>
      </w:r>
      <w:r>
        <w:t xml:space="preserve"> </w:t>
      </w:r>
      <w:r w:rsidR="00466A9B">
        <w:t>reduce</w:t>
      </w:r>
      <w:r>
        <w:t xml:space="preserve"> downstream flooding? </w:t>
      </w:r>
    </w:p>
    <w:p w14:paraId="5A6E0BAA" w14:textId="2590AB65" w:rsidR="005803C6" w:rsidRDefault="00466A9B" w:rsidP="00A75498">
      <w:pPr>
        <w:spacing w:before="80" w:after="80"/>
        <w:ind w:left="720"/>
      </w:pPr>
      <w:r>
        <w:t xml:space="preserve">A: As with all functioning floodplains, </w:t>
      </w:r>
      <w:r w:rsidR="00077ADD">
        <w:t>it will</w:t>
      </w:r>
      <w:r>
        <w:t xml:space="preserve"> </w:t>
      </w:r>
      <w:r w:rsidR="00795F9E">
        <w:t>mitigate s</w:t>
      </w:r>
      <w:r w:rsidR="005803C6">
        <w:t xml:space="preserve">tream power and </w:t>
      </w:r>
      <w:r w:rsidR="00795F9E">
        <w:t xml:space="preserve">reduce </w:t>
      </w:r>
      <w:r w:rsidR="005803C6">
        <w:t xml:space="preserve">erosive force. </w:t>
      </w:r>
      <w:r w:rsidR="00795F9E">
        <w:t xml:space="preserve">The </w:t>
      </w:r>
      <w:r w:rsidR="00A75498">
        <w:t>focus</w:t>
      </w:r>
      <w:r w:rsidR="005803C6">
        <w:t xml:space="preserve"> </w:t>
      </w:r>
      <w:r w:rsidR="00795F9E">
        <w:t>of this pro</w:t>
      </w:r>
      <w:r w:rsidR="00A06B4F">
        <w:t>posal</w:t>
      </w:r>
      <w:r w:rsidR="00795F9E">
        <w:t xml:space="preserve"> is </w:t>
      </w:r>
      <w:r w:rsidR="005803C6">
        <w:t xml:space="preserve">on </w:t>
      </w:r>
      <w:r w:rsidR="00077ADD">
        <w:t xml:space="preserve">effect to </w:t>
      </w:r>
      <w:r w:rsidR="005803C6">
        <w:t>adjacent land</w:t>
      </w:r>
      <w:r w:rsidR="00077ADD">
        <w:t xml:space="preserve"> and </w:t>
      </w:r>
      <w:r w:rsidR="005803C6">
        <w:t xml:space="preserve">getting </w:t>
      </w:r>
      <w:r w:rsidR="00077ADD">
        <w:t xml:space="preserve">the </w:t>
      </w:r>
      <w:r w:rsidR="005803C6">
        <w:t>design right.</w:t>
      </w:r>
    </w:p>
    <w:p w14:paraId="3479E830" w14:textId="59F9C750" w:rsidR="005803C6" w:rsidRDefault="00077ADD" w:rsidP="005803C6">
      <w:pPr>
        <w:spacing w:before="80" w:after="80"/>
      </w:pPr>
      <w:r>
        <w:t xml:space="preserve">Q: </w:t>
      </w:r>
      <w:r w:rsidR="005803C6">
        <w:t xml:space="preserve">What about the </w:t>
      </w:r>
      <w:r>
        <w:t>L</w:t>
      </w:r>
      <w:r w:rsidR="005803C6">
        <w:t>amprey?</w:t>
      </w:r>
      <w:r>
        <w:t xml:space="preserve"> </w:t>
      </w:r>
    </w:p>
    <w:p w14:paraId="495284D5" w14:textId="5FBB3C7F" w:rsidR="00077ADD" w:rsidRDefault="00077ADD" w:rsidP="005803C6">
      <w:pPr>
        <w:spacing w:before="80" w:after="80"/>
        <w:rPr>
          <w:color w:val="000000"/>
        </w:rPr>
      </w:pPr>
      <w:r>
        <w:tab/>
        <w:t>A: This will create and improve habitat.</w:t>
      </w:r>
    </w:p>
    <w:p w14:paraId="452105D4" w14:textId="77777777" w:rsidR="003E0C8A" w:rsidRDefault="003E0C8A" w:rsidP="00E643FC">
      <w:pPr>
        <w:spacing w:after="120"/>
      </w:pPr>
    </w:p>
    <w:tbl>
      <w:tblPr>
        <w:tblW w:w="126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0"/>
        <w:gridCol w:w="4680"/>
        <w:gridCol w:w="2217"/>
        <w:gridCol w:w="1383"/>
        <w:gridCol w:w="1350"/>
        <w:gridCol w:w="1440"/>
      </w:tblGrid>
      <w:tr w:rsidR="005876A2" w:rsidRPr="00A95BA8" w14:paraId="27CA5E24" w14:textId="77777777" w:rsidTr="005876A2">
        <w:trPr>
          <w:trHeight w:val="369"/>
        </w:trPr>
        <w:tc>
          <w:tcPr>
            <w:tcW w:w="1620" w:type="dxa"/>
            <w:shd w:val="clear" w:color="auto" w:fill="BDD6EE"/>
            <w:noWrap/>
            <w:tcMar>
              <w:top w:w="0" w:type="dxa"/>
              <w:left w:w="108" w:type="dxa"/>
              <w:bottom w:w="0" w:type="dxa"/>
              <w:right w:w="108" w:type="dxa"/>
            </w:tcMar>
            <w:vAlign w:val="center"/>
          </w:tcPr>
          <w:p w14:paraId="64BC2E75" w14:textId="77777777" w:rsidR="005876A2" w:rsidRPr="00244F83" w:rsidRDefault="005876A2" w:rsidP="00462B6A">
            <w:pPr>
              <w:spacing w:before="80" w:after="80"/>
              <w:jc w:val="center"/>
              <w:rPr>
                <w:color w:val="000000"/>
              </w:rPr>
            </w:pPr>
            <w:r w:rsidRPr="00244F83">
              <w:rPr>
                <w:color w:val="000000"/>
              </w:rPr>
              <w:t>1</w:t>
            </w:r>
            <w:r>
              <w:rPr>
                <w:color w:val="000000"/>
              </w:rPr>
              <w:t>0</w:t>
            </w:r>
            <w:r w:rsidRPr="00244F83">
              <w:rPr>
                <w:color w:val="000000"/>
              </w:rPr>
              <w:t>:</w:t>
            </w:r>
            <w:r>
              <w:rPr>
                <w:color w:val="000000"/>
              </w:rPr>
              <w:t>07 – 10:49</w:t>
            </w:r>
          </w:p>
        </w:tc>
        <w:tc>
          <w:tcPr>
            <w:tcW w:w="4680" w:type="dxa"/>
            <w:shd w:val="clear" w:color="auto" w:fill="D9D9D9" w:themeFill="background1" w:themeFillShade="D9"/>
            <w:tcMar>
              <w:top w:w="0" w:type="dxa"/>
              <w:left w:w="108" w:type="dxa"/>
              <w:bottom w:w="0" w:type="dxa"/>
              <w:right w:w="108" w:type="dxa"/>
            </w:tcMar>
            <w:vAlign w:val="center"/>
          </w:tcPr>
          <w:p w14:paraId="224F23E2" w14:textId="77777777" w:rsidR="005876A2" w:rsidRPr="00244F83" w:rsidRDefault="005876A2" w:rsidP="00462B6A">
            <w:pPr>
              <w:spacing w:before="80" w:after="80"/>
              <w:jc w:val="center"/>
            </w:pPr>
            <w:r w:rsidRPr="00863DEE">
              <w:t>Rattlesnake Creek Streamflow Ph 2A (Field Fit</w:t>
            </w:r>
            <w:r>
              <w:t>) Justin Bezold</w:t>
            </w:r>
          </w:p>
        </w:tc>
        <w:tc>
          <w:tcPr>
            <w:tcW w:w="2217" w:type="dxa"/>
            <w:shd w:val="clear" w:color="auto" w:fill="D9D9D9" w:themeFill="background1" w:themeFillShade="D9"/>
            <w:tcMar>
              <w:top w:w="0" w:type="dxa"/>
              <w:left w:w="108" w:type="dxa"/>
              <w:bottom w:w="0" w:type="dxa"/>
              <w:right w:w="108" w:type="dxa"/>
            </w:tcMar>
            <w:vAlign w:val="center"/>
          </w:tcPr>
          <w:p w14:paraId="512065B9" w14:textId="77777777" w:rsidR="005876A2" w:rsidRPr="00244F83" w:rsidRDefault="005876A2" w:rsidP="00462B6A">
            <w:pPr>
              <w:spacing w:before="80" w:after="80"/>
              <w:jc w:val="center"/>
              <w:rPr>
                <w:color w:val="000000"/>
              </w:rPr>
            </w:pPr>
            <w:r>
              <w:t>Trout Unlimited</w:t>
            </w:r>
          </w:p>
        </w:tc>
        <w:tc>
          <w:tcPr>
            <w:tcW w:w="1383" w:type="dxa"/>
            <w:shd w:val="clear" w:color="auto" w:fill="D9D9D9" w:themeFill="background1" w:themeFillShade="D9"/>
            <w:vAlign w:val="center"/>
          </w:tcPr>
          <w:p w14:paraId="62EB5521" w14:textId="77777777" w:rsidR="005876A2" w:rsidRPr="00244F83" w:rsidRDefault="005876A2" w:rsidP="00462B6A">
            <w:pPr>
              <w:spacing w:before="80" w:after="80"/>
              <w:jc w:val="center"/>
              <w:rPr>
                <w:color w:val="000000"/>
              </w:rPr>
            </w:pPr>
            <w:r w:rsidRPr="00A95BA8">
              <w:t>Regular SRFB</w:t>
            </w:r>
          </w:p>
        </w:tc>
        <w:tc>
          <w:tcPr>
            <w:tcW w:w="1350" w:type="dxa"/>
            <w:shd w:val="clear" w:color="auto" w:fill="D9D9D9" w:themeFill="background1" w:themeFillShade="D9"/>
            <w:vAlign w:val="center"/>
          </w:tcPr>
          <w:p w14:paraId="792DB48B" w14:textId="77777777" w:rsidR="005876A2" w:rsidRPr="00A95BA8" w:rsidRDefault="005876A2" w:rsidP="00462B6A">
            <w:pPr>
              <w:spacing w:before="80" w:after="80"/>
              <w:jc w:val="center"/>
            </w:pPr>
            <w:r>
              <w:t>$</w:t>
            </w:r>
            <w:r w:rsidRPr="001A13B4">
              <w:t>349</w:t>
            </w:r>
            <w:r>
              <w:t>,</w:t>
            </w:r>
            <w:r w:rsidRPr="001A13B4">
              <w:t>888</w:t>
            </w:r>
          </w:p>
        </w:tc>
        <w:tc>
          <w:tcPr>
            <w:tcW w:w="1440" w:type="dxa"/>
            <w:shd w:val="clear" w:color="auto" w:fill="D9D9D9" w:themeFill="background1" w:themeFillShade="D9"/>
            <w:vAlign w:val="center"/>
          </w:tcPr>
          <w:p w14:paraId="6974255D" w14:textId="77777777" w:rsidR="005876A2" w:rsidRPr="00A95BA8" w:rsidRDefault="005876A2" w:rsidP="00462B6A">
            <w:pPr>
              <w:spacing w:before="80" w:after="80"/>
              <w:jc w:val="center"/>
            </w:pPr>
            <w:r>
              <w:t>-</w:t>
            </w:r>
          </w:p>
        </w:tc>
      </w:tr>
    </w:tbl>
    <w:p w14:paraId="306BDAF9" w14:textId="77777777" w:rsidR="00077ADD" w:rsidRDefault="00077ADD" w:rsidP="00E643FC">
      <w:pPr>
        <w:spacing w:after="120"/>
      </w:pPr>
    </w:p>
    <w:p w14:paraId="4A60FBAF" w14:textId="785BDDB2" w:rsidR="00077ADD" w:rsidRPr="00804F7A" w:rsidRDefault="005876A2" w:rsidP="005876A2">
      <w:pPr>
        <w:spacing w:before="80" w:after="80"/>
        <w:rPr>
          <w:sz w:val="18"/>
          <w:szCs w:val="18"/>
        </w:rPr>
      </w:pPr>
      <w:r w:rsidRPr="00804F7A">
        <w:rPr>
          <w:sz w:val="18"/>
          <w:szCs w:val="18"/>
        </w:rPr>
        <w:t>Preliminary</w:t>
      </w:r>
      <w:r w:rsidR="00077ADD" w:rsidRPr="00804F7A">
        <w:rPr>
          <w:sz w:val="18"/>
          <w:szCs w:val="18"/>
        </w:rPr>
        <w:t xml:space="preserve"> designs funded,</w:t>
      </w:r>
      <w:r w:rsidRPr="00804F7A">
        <w:rPr>
          <w:sz w:val="18"/>
          <w:szCs w:val="18"/>
        </w:rPr>
        <w:t xml:space="preserve"> this request is </w:t>
      </w:r>
      <w:r w:rsidR="003008DE" w:rsidRPr="00804F7A">
        <w:rPr>
          <w:sz w:val="18"/>
          <w:szCs w:val="18"/>
        </w:rPr>
        <w:t xml:space="preserve">for </w:t>
      </w:r>
      <w:r w:rsidRPr="00804F7A">
        <w:rPr>
          <w:sz w:val="18"/>
          <w:szCs w:val="18"/>
        </w:rPr>
        <w:t>completion</w:t>
      </w:r>
      <w:r w:rsidR="003008DE" w:rsidRPr="00804F7A">
        <w:rPr>
          <w:sz w:val="18"/>
          <w:szCs w:val="18"/>
        </w:rPr>
        <w:t xml:space="preserve"> funding</w:t>
      </w:r>
      <w:r w:rsidR="00077ADD" w:rsidRPr="00804F7A">
        <w:rPr>
          <w:sz w:val="18"/>
          <w:szCs w:val="18"/>
        </w:rPr>
        <w:t xml:space="preserve">. </w:t>
      </w:r>
      <w:r w:rsidR="003008DE" w:rsidRPr="00804F7A">
        <w:rPr>
          <w:sz w:val="18"/>
          <w:szCs w:val="18"/>
        </w:rPr>
        <w:t xml:space="preserve">Little has changed since the </w:t>
      </w:r>
      <w:r w:rsidR="00F660F2" w:rsidRPr="00804F7A">
        <w:rPr>
          <w:sz w:val="18"/>
          <w:szCs w:val="18"/>
        </w:rPr>
        <w:t>design-level presentation 2 years ago</w:t>
      </w:r>
      <w:r w:rsidR="00077ADD" w:rsidRPr="00804F7A">
        <w:rPr>
          <w:sz w:val="18"/>
          <w:szCs w:val="18"/>
        </w:rPr>
        <w:t>.</w:t>
      </w:r>
      <w:r w:rsidR="00F660F2" w:rsidRPr="00804F7A">
        <w:rPr>
          <w:sz w:val="18"/>
          <w:szCs w:val="18"/>
        </w:rPr>
        <w:t xml:space="preserve"> The aim is to con</w:t>
      </w:r>
      <w:r w:rsidR="005B7343" w:rsidRPr="00804F7A">
        <w:rPr>
          <w:sz w:val="18"/>
          <w:szCs w:val="18"/>
        </w:rPr>
        <w:t xml:space="preserve">vert </w:t>
      </w:r>
      <w:r w:rsidR="00077ADD" w:rsidRPr="00804F7A">
        <w:rPr>
          <w:sz w:val="18"/>
          <w:szCs w:val="18"/>
        </w:rPr>
        <w:t>surface water users to wells</w:t>
      </w:r>
      <w:r w:rsidR="005B7343" w:rsidRPr="00804F7A">
        <w:rPr>
          <w:sz w:val="18"/>
          <w:szCs w:val="18"/>
        </w:rPr>
        <w:t>, which will i</w:t>
      </w:r>
      <w:r w:rsidR="00077ADD" w:rsidRPr="00804F7A">
        <w:rPr>
          <w:sz w:val="18"/>
          <w:szCs w:val="18"/>
        </w:rPr>
        <w:t xml:space="preserve">mprove </w:t>
      </w:r>
      <w:r w:rsidR="005B7343" w:rsidRPr="00804F7A">
        <w:rPr>
          <w:sz w:val="18"/>
          <w:szCs w:val="18"/>
        </w:rPr>
        <w:t>in</w:t>
      </w:r>
      <w:r w:rsidR="00077ADD" w:rsidRPr="00804F7A">
        <w:rPr>
          <w:sz w:val="18"/>
          <w:szCs w:val="18"/>
        </w:rPr>
        <w:t xml:space="preserve">stream </w:t>
      </w:r>
      <w:r w:rsidR="00A06B4F" w:rsidRPr="00804F7A">
        <w:rPr>
          <w:sz w:val="18"/>
          <w:szCs w:val="18"/>
        </w:rPr>
        <w:t>flows</w:t>
      </w:r>
      <w:r w:rsidR="00077ADD" w:rsidRPr="00804F7A">
        <w:rPr>
          <w:sz w:val="18"/>
          <w:szCs w:val="18"/>
        </w:rPr>
        <w:t xml:space="preserve"> up to .44 cfs. Current permits </w:t>
      </w:r>
      <w:r w:rsidR="005B7343" w:rsidRPr="00804F7A">
        <w:rPr>
          <w:sz w:val="18"/>
          <w:szCs w:val="18"/>
        </w:rPr>
        <w:t xml:space="preserve">are </w:t>
      </w:r>
      <w:r w:rsidR="00077ADD" w:rsidRPr="00804F7A">
        <w:rPr>
          <w:sz w:val="18"/>
          <w:szCs w:val="18"/>
        </w:rPr>
        <w:t>for 1.55 cfs.</w:t>
      </w:r>
    </w:p>
    <w:p w14:paraId="05A4403F" w14:textId="5D15B5E9" w:rsidR="00077ADD" w:rsidRPr="00804F7A" w:rsidRDefault="005B7343" w:rsidP="005876A2">
      <w:pPr>
        <w:spacing w:before="80" w:after="80"/>
        <w:rPr>
          <w:sz w:val="18"/>
          <w:szCs w:val="18"/>
        </w:rPr>
      </w:pPr>
      <w:r w:rsidRPr="00804F7A">
        <w:rPr>
          <w:sz w:val="18"/>
          <w:szCs w:val="18"/>
        </w:rPr>
        <w:t xml:space="preserve">The entire project site is an </w:t>
      </w:r>
      <w:r w:rsidR="00077ADD" w:rsidRPr="00804F7A">
        <w:rPr>
          <w:sz w:val="18"/>
          <w:szCs w:val="18"/>
        </w:rPr>
        <w:t>Alluvial fan</w:t>
      </w:r>
      <w:r w:rsidRPr="00804F7A">
        <w:rPr>
          <w:sz w:val="18"/>
          <w:szCs w:val="18"/>
        </w:rPr>
        <w:t xml:space="preserve"> where Rattlesnake Creek confluences with the Tieton River</w:t>
      </w:r>
      <w:r w:rsidR="00077ADD" w:rsidRPr="00804F7A">
        <w:rPr>
          <w:sz w:val="18"/>
          <w:szCs w:val="18"/>
        </w:rPr>
        <w:t xml:space="preserve">. </w:t>
      </w:r>
      <w:r w:rsidR="00A06B4F" w:rsidRPr="00804F7A">
        <w:rPr>
          <w:sz w:val="18"/>
          <w:szCs w:val="18"/>
        </w:rPr>
        <w:t>Hydrogeologists say</w:t>
      </w:r>
      <w:r w:rsidR="00077ADD" w:rsidRPr="00804F7A">
        <w:rPr>
          <w:sz w:val="18"/>
          <w:szCs w:val="18"/>
        </w:rPr>
        <w:t xml:space="preserve"> water </w:t>
      </w:r>
      <w:r w:rsidRPr="00804F7A">
        <w:rPr>
          <w:sz w:val="18"/>
          <w:szCs w:val="18"/>
        </w:rPr>
        <w:t xml:space="preserve">is </w:t>
      </w:r>
      <w:r w:rsidR="00077ADD" w:rsidRPr="00804F7A">
        <w:rPr>
          <w:sz w:val="18"/>
          <w:szCs w:val="18"/>
        </w:rPr>
        <w:t>moving NW. Willing landowners, limited diver</w:t>
      </w:r>
      <w:r w:rsidR="008928AD" w:rsidRPr="00804F7A">
        <w:rPr>
          <w:sz w:val="18"/>
          <w:szCs w:val="18"/>
        </w:rPr>
        <w:t>sions</w:t>
      </w:r>
      <w:r w:rsidR="00077ADD" w:rsidRPr="00804F7A">
        <w:rPr>
          <w:sz w:val="18"/>
          <w:szCs w:val="18"/>
        </w:rPr>
        <w:t xml:space="preserve">. All target species </w:t>
      </w:r>
      <w:r w:rsidRPr="00804F7A">
        <w:rPr>
          <w:sz w:val="18"/>
          <w:szCs w:val="18"/>
        </w:rPr>
        <w:t>are present</w:t>
      </w:r>
      <w:r w:rsidR="00077ADD" w:rsidRPr="00804F7A">
        <w:rPr>
          <w:sz w:val="18"/>
          <w:szCs w:val="18"/>
        </w:rPr>
        <w:t xml:space="preserve">. Low flows Aug-Oct will be addressed. </w:t>
      </w:r>
      <w:r w:rsidR="008928AD" w:rsidRPr="00804F7A">
        <w:rPr>
          <w:sz w:val="18"/>
          <w:szCs w:val="18"/>
        </w:rPr>
        <w:t>A major aim is to p</w:t>
      </w:r>
      <w:r w:rsidR="00077ADD" w:rsidRPr="00804F7A">
        <w:rPr>
          <w:sz w:val="18"/>
          <w:szCs w:val="18"/>
        </w:rPr>
        <w:t>revent more diversionary structures</w:t>
      </w:r>
      <w:r w:rsidR="008928AD" w:rsidRPr="00804F7A">
        <w:rPr>
          <w:sz w:val="18"/>
          <w:szCs w:val="18"/>
        </w:rPr>
        <w:t xml:space="preserve"> from being built</w:t>
      </w:r>
      <w:r w:rsidR="00077ADD" w:rsidRPr="00804F7A">
        <w:rPr>
          <w:sz w:val="18"/>
          <w:szCs w:val="18"/>
        </w:rPr>
        <w:t xml:space="preserve">. </w:t>
      </w:r>
    </w:p>
    <w:p w14:paraId="29F0F546" w14:textId="5881DB86" w:rsidR="00077ADD" w:rsidRPr="00804F7A" w:rsidRDefault="00077ADD" w:rsidP="005876A2">
      <w:pPr>
        <w:spacing w:before="80" w:after="80"/>
        <w:rPr>
          <w:sz w:val="18"/>
          <w:szCs w:val="18"/>
        </w:rPr>
      </w:pPr>
      <w:r w:rsidRPr="00804F7A">
        <w:rPr>
          <w:sz w:val="18"/>
          <w:szCs w:val="18"/>
        </w:rPr>
        <w:t xml:space="preserve">Water is physically </w:t>
      </w:r>
      <w:r w:rsidR="00101707" w:rsidRPr="00804F7A">
        <w:rPr>
          <w:sz w:val="18"/>
          <w:szCs w:val="18"/>
        </w:rPr>
        <w:t>available;</w:t>
      </w:r>
      <w:r w:rsidRPr="00804F7A">
        <w:rPr>
          <w:sz w:val="18"/>
          <w:szCs w:val="18"/>
        </w:rPr>
        <w:t xml:space="preserve"> </w:t>
      </w:r>
      <w:r w:rsidR="008928AD" w:rsidRPr="00804F7A">
        <w:rPr>
          <w:sz w:val="18"/>
          <w:szCs w:val="18"/>
        </w:rPr>
        <w:t xml:space="preserve">this will </w:t>
      </w:r>
      <w:r w:rsidRPr="00804F7A">
        <w:rPr>
          <w:sz w:val="18"/>
          <w:szCs w:val="18"/>
        </w:rPr>
        <w:t xml:space="preserve">make sure it’s legally available. One well </w:t>
      </w:r>
      <w:r w:rsidR="00D92C93" w:rsidRPr="00804F7A">
        <w:rPr>
          <w:sz w:val="18"/>
          <w:szCs w:val="18"/>
        </w:rPr>
        <w:t xml:space="preserve">will be drilled </w:t>
      </w:r>
      <w:r w:rsidRPr="00804F7A">
        <w:rPr>
          <w:sz w:val="18"/>
          <w:szCs w:val="18"/>
        </w:rPr>
        <w:t xml:space="preserve">per </w:t>
      </w:r>
      <w:r w:rsidRPr="00804F7A">
        <w:rPr>
          <w:sz w:val="18"/>
          <w:szCs w:val="18"/>
          <w:u w:val="single"/>
        </w:rPr>
        <w:t>owner</w:t>
      </w:r>
      <w:r w:rsidR="00101707" w:rsidRPr="00804F7A">
        <w:rPr>
          <w:sz w:val="18"/>
          <w:szCs w:val="18"/>
        </w:rPr>
        <w:t xml:space="preserve"> vs. per parcel</w:t>
      </w:r>
      <w:r w:rsidR="00D92C93" w:rsidRPr="00804F7A">
        <w:rPr>
          <w:sz w:val="18"/>
          <w:szCs w:val="18"/>
        </w:rPr>
        <w:t xml:space="preserve">, which will prevent </w:t>
      </w:r>
      <w:r w:rsidRPr="00804F7A">
        <w:rPr>
          <w:sz w:val="18"/>
          <w:szCs w:val="18"/>
        </w:rPr>
        <w:t>too much private benefit.</w:t>
      </w:r>
      <w:r w:rsidR="00D92C93" w:rsidRPr="00804F7A">
        <w:rPr>
          <w:sz w:val="18"/>
          <w:szCs w:val="18"/>
        </w:rPr>
        <w:t xml:space="preserve"> These properties have </w:t>
      </w:r>
      <w:r w:rsidR="001D391B" w:rsidRPr="00804F7A">
        <w:rPr>
          <w:sz w:val="18"/>
          <w:szCs w:val="18"/>
        </w:rPr>
        <w:t xml:space="preserve">unique water rights: they </w:t>
      </w:r>
      <w:r w:rsidRPr="00804F7A">
        <w:rPr>
          <w:sz w:val="18"/>
          <w:szCs w:val="18"/>
        </w:rPr>
        <w:t>include conveyance water</w:t>
      </w:r>
      <w:r w:rsidR="001D391B" w:rsidRPr="00804F7A">
        <w:rPr>
          <w:sz w:val="18"/>
          <w:szCs w:val="18"/>
        </w:rPr>
        <w:t xml:space="preserve"> and each</w:t>
      </w:r>
      <w:r w:rsidR="00CE3537" w:rsidRPr="00804F7A">
        <w:rPr>
          <w:sz w:val="18"/>
          <w:szCs w:val="18"/>
        </w:rPr>
        <w:t xml:space="preserve"> water</w:t>
      </w:r>
      <w:r w:rsidR="001D391B" w:rsidRPr="00804F7A">
        <w:rPr>
          <w:sz w:val="18"/>
          <w:szCs w:val="18"/>
        </w:rPr>
        <w:t xml:space="preserve"> user has </w:t>
      </w:r>
      <w:r w:rsidR="00A06B4F" w:rsidRPr="00804F7A">
        <w:rPr>
          <w:sz w:val="18"/>
          <w:szCs w:val="18"/>
        </w:rPr>
        <w:t>their</w:t>
      </w:r>
      <w:r w:rsidR="00EA5FCA" w:rsidRPr="00804F7A">
        <w:rPr>
          <w:sz w:val="18"/>
          <w:szCs w:val="18"/>
        </w:rPr>
        <w:t xml:space="preserve"> own </w:t>
      </w:r>
      <w:r w:rsidR="001D391B" w:rsidRPr="00804F7A">
        <w:rPr>
          <w:sz w:val="18"/>
          <w:szCs w:val="18"/>
        </w:rPr>
        <w:t xml:space="preserve">individual </w:t>
      </w:r>
      <w:r w:rsidR="00B63818" w:rsidRPr="00804F7A">
        <w:rPr>
          <w:sz w:val="18"/>
          <w:szCs w:val="18"/>
        </w:rPr>
        <w:t>right</w:t>
      </w:r>
      <w:r w:rsidRPr="00804F7A">
        <w:rPr>
          <w:sz w:val="18"/>
          <w:szCs w:val="18"/>
        </w:rPr>
        <w:t xml:space="preserve">. Only .91 cfs </w:t>
      </w:r>
      <w:r w:rsidR="00B63818" w:rsidRPr="00804F7A">
        <w:rPr>
          <w:sz w:val="18"/>
          <w:szCs w:val="18"/>
        </w:rPr>
        <w:t xml:space="preserve">of each use is for agricultural purposes, remainder </w:t>
      </w:r>
      <w:r w:rsidRPr="00804F7A">
        <w:rPr>
          <w:sz w:val="18"/>
          <w:szCs w:val="18"/>
        </w:rPr>
        <w:t xml:space="preserve">is </w:t>
      </w:r>
      <w:r w:rsidR="00B63818" w:rsidRPr="00804F7A">
        <w:rPr>
          <w:sz w:val="18"/>
          <w:szCs w:val="18"/>
        </w:rPr>
        <w:t xml:space="preserve">for </w:t>
      </w:r>
      <w:r w:rsidRPr="00804F7A">
        <w:rPr>
          <w:sz w:val="18"/>
          <w:szCs w:val="18"/>
        </w:rPr>
        <w:t xml:space="preserve">conveyance. </w:t>
      </w:r>
      <w:r w:rsidR="00B63818" w:rsidRPr="00804F7A">
        <w:rPr>
          <w:sz w:val="18"/>
          <w:szCs w:val="18"/>
        </w:rPr>
        <w:t>Conveyance</w:t>
      </w:r>
      <w:r w:rsidRPr="00804F7A">
        <w:rPr>
          <w:sz w:val="18"/>
          <w:szCs w:val="18"/>
        </w:rPr>
        <w:t xml:space="preserve"> </w:t>
      </w:r>
      <w:r w:rsidR="00CE3537" w:rsidRPr="00804F7A">
        <w:rPr>
          <w:sz w:val="18"/>
          <w:szCs w:val="18"/>
        </w:rPr>
        <w:t>is not diver</w:t>
      </w:r>
      <w:r w:rsidR="00101707" w:rsidRPr="00804F7A">
        <w:rPr>
          <w:sz w:val="18"/>
          <w:szCs w:val="18"/>
        </w:rPr>
        <w:t xml:space="preserve">tible: it </w:t>
      </w:r>
      <w:r w:rsidRPr="00804F7A">
        <w:rPr>
          <w:sz w:val="18"/>
          <w:szCs w:val="18"/>
        </w:rPr>
        <w:t>must stay instream</w:t>
      </w:r>
      <w:r w:rsidR="00B63818" w:rsidRPr="00804F7A">
        <w:rPr>
          <w:sz w:val="18"/>
          <w:szCs w:val="18"/>
        </w:rPr>
        <w:t xml:space="preserve"> to move water from p</w:t>
      </w:r>
      <w:r w:rsidRPr="00804F7A">
        <w:rPr>
          <w:sz w:val="18"/>
          <w:szCs w:val="18"/>
        </w:rPr>
        <w:t xml:space="preserve">oint of diversion to point of use. </w:t>
      </w:r>
    </w:p>
    <w:p w14:paraId="1BFE41CB" w14:textId="6C2E63AB" w:rsidR="00077ADD" w:rsidRPr="00804F7A" w:rsidRDefault="00077ADD" w:rsidP="005876A2">
      <w:pPr>
        <w:spacing w:before="80" w:after="80"/>
        <w:rPr>
          <w:sz w:val="18"/>
          <w:szCs w:val="18"/>
        </w:rPr>
      </w:pPr>
      <w:r w:rsidRPr="00804F7A">
        <w:rPr>
          <w:sz w:val="18"/>
          <w:szCs w:val="18"/>
        </w:rPr>
        <w:t xml:space="preserve">Permitting and water right changes </w:t>
      </w:r>
      <w:r w:rsidR="00EA5FCA" w:rsidRPr="00804F7A">
        <w:rPr>
          <w:sz w:val="18"/>
          <w:szCs w:val="18"/>
        </w:rPr>
        <w:t>are</w:t>
      </w:r>
      <w:r w:rsidRPr="00804F7A">
        <w:rPr>
          <w:sz w:val="18"/>
          <w:szCs w:val="18"/>
        </w:rPr>
        <w:t xml:space="preserve"> subject to public appeal</w:t>
      </w:r>
      <w:r w:rsidR="00A171A3" w:rsidRPr="00804F7A">
        <w:rPr>
          <w:sz w:val="18"/>
          <w:szCs w:val="18"/>
        </w:rPr>
        <w:t xml:space="preserve">. Project goal is completion of legal issues in </w:t>
      </w:r>
      <w:r w:rsidRPr="00804F7A">
        <w:rPr>
          <w:sz w:val="18"/>
          <w:szCs w:val="18"/>
        </w:rPr>
        <w:t xml:space="preserve">12 </w:t>
      </w:r>
      <w:r w:rsidR="00A06B4F" w:rsidRPr="00804F7A">
        <w:rPr>
          <w:sz w:val="18"/>
          <w:szCs w:val="18"/>
        </w:rPr>
        <w:t>months,</w:t>
      </w:r>
      <w:r w:rsidRPr="00804F7A">
        <w:rPr>
          <w:sz w:val="18"/>
          <w:szCs w:val="18"/>
        </w:rPr>
        <w:t xml:space="preserve"> but public process may slow progress. </w:t>
      </w:r>
      <w:r w:rsidR="00A171A3" w:rsidRPr="00804F7A">
        <w:rPr>
          <w:sz w:val="18"/>
          <w:szCs w:val="18"/>
        </w:rPr>
        <w:t xml:space="preserve">Aiming to </w:t>
      </w:r>
      <w:r w:rsidR="004C3E3A" w:rsidRPr="00804F7A">
        <w:rPr>
          <w:sz w:val="18"/>
          <w:szCs w:val="18"/>
        </w:rPr>
        <w:t>start con</w:t>
      </w:r>
      <w:r w:rsidR="00835E7A" w:rsidRPr="00804F7A">
        <w:rPr>
          <w:sz w:val="18"/>
          <w:szCs w:val="18"/>
        </w:rPr>
        <w:t xml:space="preserve">structions and </w:t>
      </w:r>
      <w:r w:rsidR="00A171A3" w:rsidRPr="00804F7A">
        <w:rPr>
          <w:sz w:val="18"/>
          <w:szCs w:val="18"/>
        </w:rPr>
        <w:t xml:space="preserve">have wells </w:t>
      </w:r>
      <w:r w:rsidR="00EE61F5" w:rsidRPr="00804F7A">
        <w:rPr>
          <w:sz w:val="18"/>
          <w:szCs w:val="18"/>
        </w:rPr>
        <w:t>in place</w:t>
      </w:r>
      <w:r w:rsidRPr="00804F7A">
        <w:rPr>
          <w:sz w:val="18"/>
          <w:szCs w:val="18"/>
        </w:rPr>
        <w:t xml:space="preserve"> by </w:t>
      </w:r>
      <w:r w:rsidR="00EE61F5" w:rsidRPr="00804F7A">
        <w:rPr>
          <w:sz w:val="18"/>
          <w:szCs w:val="18"/>
        </w:rPr>
        <w:t xml:space="preserve">the </w:t>
      </w:r>
      <w:r w:rsidRPr="00804F7A">
        <w:rPr>
          <w:sz w:val="18"/>
          <w:szCs w:val="18"/>
        </w:rPr>
        <w:t>2028 irrigation season.</w:t>
      </w:r>
      <w:r w:rsidR="00153017" w:rsidRPr="00804F7A">
        <w:rPr>
          <w:sz w:val="18"/>
          <w:szCs w:val="18"/>
        </w:rPr>
        <w:t xml:space="preserve"> Depending on timing, well construction may present the most cost uncertainty.</w:t>
      </w:r>
    </w:p>
    <w:p w14:paraId="042EC78A" w14:textId="55A9A352" w:rsidR="00077ADD" w:rsidRPr="00804F7A" w:rsidRDefault="00835E7A" w:rsidP="005876A2">
      <w:pPr>
        <w:spacing w:before="80" w:after="80"/>
        <w:rPr>
          <w:sz w:val="18"/>
          <w:szCs w:val="18"/>
        </w:rPr>
      </w:pPr>
      <w:r w:rsidRPr="00804F7A">
        <w:rPr>
          <w:sz w:val="18"/>
          <w:szCs w:val="18"/>
        </w:rPr>
        <w:t xml:space="preserve">Once the wells are in place, agreements with landowners to </w:t>
      </w:r>
      <w:r w:rsidR="008412BA" w:rsidRPr="00804F7A">
        <w:rPr>
          <w:sz w:val="18"/>
          <w:szCs w:val="18"/>
        </w:rPr>
        <w:t>stagger w</w:t>
      </w:r>
      <w:r w:rsidR="00077ADD" w:rsidRPr="00804F7A">
        <w:rPr>
          <w:sz w:val="18"/>
          <w:szCs w:val="18"/>
        </w:rPr>
        <w:t>ater use may further limit stream impacts.</w:t>
      </w:r>
    </w:p>
    <w:p w14:paraId="11A9B4DB" w14:textId="3412BEBF" w:rsidR="00077ADD" w:rsidRPr="00804F7A" w:rsidRDefault="00077ADD" w:rsidP="005876A2">
      <w:pPr>
        <w:spacing w:before="80" w:after="80"/>
        <w:rPr>
          <w:sz w:val="18"/>
          <w:szCs w:val="18"/>
        </w:rPr>
      </w:pPr>
      <w:r w:rsidRPr="00804F7A">
        <w:rPr>
          <w:sz w:val="18"/>
          <w:szCs w:val="18"/>
        </w:rPr>
        <w:lastRenderedPageBreak/>
        <w:t xml:space="preserve">Existing </w:t>
      </w:r>
      <w:r w:rsidR="00AF3CC8" w:rsidRPr="00804F7A">
        <w:rPr>
          <w:sz w:val="18"/>
          <w:szCs w:val="18"/>
        </w:rPr>
        <w:t>flows are</w:t>
      </w:r>
      <w:r w:rsidRPr="00804F7A">
        <w:rPr>
          <w:sz w:val="18"/>
          <w:szCs w:val="18"/>
        </w:rPr>
        <w:t xml:space="preserve"> around 22 CFS. </w:t>
      </w:r>
      <w:r w:rsidR="00EE61F5" w:rsidRPr="00804F7A">
        <w:rPr>
          <w:sz w:val="18"/>
          <w:szCs w:val="18"/>
        </w:rPr>
        <w:t xml:space="preserve">In </w:t>
      </w:r>
      <w:r w:rsidR="004C3E3A" w:rsidRPr="00804F7A">
        <w:rPr>
          <w:sz w:val="18"/>
          <w:szCs w:val="18"/>
        </w:rPr>
        <w:t>late season (October),</w:t>
      </w:r>
      <w:r w:rsidR="00EE61F5" w:rsidRPr="00804F7A">
        <w:rPr>
          <w:sz w:val="18"/>
          <w:szCs w:val="18"/>
        </w:rPr>
        <w:t xml:space="preserve"> flows less than 20 cfs</w:t>
      </w:r>
      <w:r w:rsidR="004C3E3A" w:rsidRPr="00804F7A">
        <w:rPr>
          <w:sz w:val="18"/>
          <w:szCs w:val="18"/>
        </w:rPr>
        <w:t xml:space="preserve"> and h</w:t>
      </w:r>
      <w:r w:rsidRPr="00804F7A">
        <w:rPr>
          <w:sz w:val="18"/>
          <w:szCs w:val="18"/>
        </w:rPr>
        <w:t>igh temps are a concern.</w:t>
      </w:r>
    </w:p>
    <w:p w14:paraId="368BE01E" w14:textId="4873AB0D" w:rsidR="00077ADD" w:rsidRPr="00804F7A" w:rsidRDefault="004C3E3A" w:rsidP="005876A2">
      <w:pPr>
        <w:spacing w:before="80" w:after="80"/>
        <w:rPr>
          <w:sz w:val="18"/>
          <w:szCs w:val="18"/>
        </w:rPr>
      </w:pPr>
      <w:r w:rsidRPr="00804F7A">
        <w:rPr>
          <w:sz w:val="18"/>
          <w:szCs w:val="18"/>
        </w:rPr>
        <w:t xml:space="preserve">December floods washed out the </w:t>
      </w:r>
      <w:r w:rsidR="00077ADD" w:rsidRPr="00804F7A">
        <w:rPr>
          <w:sz w:val="18"/>
          <w:szCs w:val="18"/>
        </w:rPr>
        <w:t>Headgate and diversion channel.</w:t>
      </w:r>
    </w:p>
    <w:p w14:paraId="219A3479" w14:textId="55FF11B4" w:rsidR="00077ADD" w:rsidRPr="00804F7A" w:rsidRDefault="00077ADD" w:rsidP="005876A2">
      <w:pPr>
        <w:spacing w:before="80" w:after="80"/>
        <w:rPr>
          <w:sz w:val="18"/>
          <w:szCs w:val="18"/>
        </w:rPr>
      </w:pPr>
      <w:r w:rsidRPr="00804F7A">
        <w:rPr>
          <w:sz w:val="18"/>
          <w:szCs w:val="18"/>
        </w:rPr>
        <w:t>Small area of cultural concern</w:t>
      </w:r>
      <w:r w:rsidR="00FD1D76" w:rsidRPr="00804F7A">
        <w:rPr>
          <w:sz w:val="18"/>
          <w:szCs w:val="18"/>
        </w:rPr>
        <w:t xml:space="preserve"> outside of the project area</w:t>
      </w:r>
      <w:r w:rsidRPr="00804F7A">
        <w:rPr>
          <w:sz w:val="18"/>
          <w:szCs w:val="18"/>
        </w:rPr>
        <w:t xml:space="preserve">. </w:t>
      </w:r>
      <w:r w:rsidR="00153017" w:rsidRPr="00804F7A">
        <w:rPr>
          <w:sz w:val="18"/>
          <w:szCs w:val="18"/>
        </w:rPr>
        <w:t>Existing c</w:t>
      </w:r>
      <w:r w:rsidRPr="00804F7A">
        <w:rPr>
          <w:sz w:val="18"/>
          <w:szCs w:val="18"/>
        </w:rPr>
        <w:t xml:space="preserve">ultural resource </w:t>
      </w:r>
      <w:r w:rsidR="00153017" w:rsidRPr="00804F7A">
        <w:rPr>
          <w:sz w:val="18"/>
          <w:szCs w:val="18"/>
        </w:rPr>
        <w:t>surveys</w:t>
      </w:r>
      <w:r w:rsidRPr="00804F7A">
        <w:rPr>
          <w:sz w:val="18"/>
          <w:szCs w:val="18"/>
        </w:rPr>
        <w:t xml:space="preserve"> </w:t>
      </w:r>
      <w:r w:rsidR="00FD1D76" w:rsidRPr="00804F7A">
        <w:rPr>
          <w:sz w:val="18"/>
          <w:szCs w:val="18"/>
        </w:rPr>
        <w:t xml:space="preserve">show clear, but </w:t>
      </w:r>
      <w:r w:rsidR="00090A5E" w:rsidRPr="00804F7A">
        <w:rPr>
          <w:sz w:val="18"/>
          <w:szCs w:val="18"/>
        </w:rPr>
        <w:t>work</w:t>
      </w:r>
      <w:r w:rsidR="00FD1D76" w:rsidRPr="00804F7A">
        <w:rPr>
          <w:sz w:val="18"/>
          <w:szCs w:val="18"/>
        </w:rPr>
        <w:t xml:space="preserve"> </w:t>
      </w:r>
      <w:r w:rsidR="00090A5E" w:rsidRPr="00804F7A">
        <w:rPr>
          <w:sz w:val="18"/>
          <w:szCs w:val="18"/>
        </w:rPr>
        <w:t>might always</w:t>
      </w:r>
      <w:r w:rsidR="00FD1D76" w:rsidRPr="00804F7A">
        <w:rPr>
          <w:sz w:val="18"/>
          <w:szCs w:val="18"/>
        </w:rPr>
        <w:t xml:space="preserve"> run into other </w:t>
      </w:r>
      <w:r w:rsidR="00090A5E" w:rsidRPr="00804F7A">
        <w:rPr>
          <w:sz w:val="18"/>
          <w:szCs w:val="18"/>
        </w:rPr>
        <w:t xml:space="preserve">yet </w:t>
      </w:r>
      <w:r w:rsidR="00FD1D76" w:rsidRPr="00804F7A">
        <w:rPr>
          <w:sz w:val="18"/>
          <w:szCs w:val="18"/>
        </w:rPr>
        <w:t>unknown areas.</w:t>
      </w:r>
    </w:p>
    <w:p w14:paraId="33DBC7BF" w14:textId="77777777" w:rsidR="00077ADD" w:rsidRDefault="00077ADD" w:rsidP="005876A2">
      <w:pPr>
        <w:spacing w:before="80" w:after="80"/>
      </w:pPr>
      <w:r>
        <w:t>Q: Domestic wells tend to be shallow – will these be deeper? Will wells be metered?</w:t>
      </w:r>
    </w:p>
    <w:p w14:paraId="118AB04C" w14:textId="79436999" w:rsidR="00077ADD" w:rsidRDefault="00090A5E" w:rsidP="00250271">
      <w:pPr>
        <w:spacing w:before="80" w:after="80"/>
        <w:ind w:firstLine="720"/>
      </w:pPr>
      <w:r>
        <w:t>A: Yes to metering</w:t>
      </w:r>
      <w:r w:rsidR="00250271">
        <w:t>, required by</w:t>
      </w:r>
      <w:r w:rsidR="00077ADD">
        <w:t xml:space="preserve"> law.</w:t>
      </w:r>
    </w:p>
    <w:p w14:paraId="18D3B04A" w14:textId="77777777" w:rsidR="00296FAB" w:rsidRDefault="00250271" w:rsidP="005876A2">
      <w:pPr>
        <w:spacing w:before="80" w:after="80"/>
      </w:pPr>
      <w:r>
        <w:t>Q: Will m</w:t>
      </w:r>
      <w:r w:rsidR="00077ADD">
        <w:t xml:space="preserve">aintenance and </w:t>
      </w:r>
      <w:r>
        <w:t>operation</w:t>
      </w:r>
      <w:r w:rsidR="00077ADD">
        <w:t xml:space="preserve"> of pumps</w:t>
      </w:r>
      <w:r>
        <w:t xml:space="preserve"> present a problem</w:t>
      </w:r>
      <w:r w:rsidR="00077ADD">
        <w:t xml:space="preserve">? </w:t>
      </w:r>
    </w:p>
    <w:p w14:paraId="109A1925" w14:textId="52C35EED" w:rsidR="00077ADD" w:rsidRDefault="00296FAB" w:rsidP="0059253C">
      <w:pPr>
        <w:spacing w:before="80" w:after="80"/>
        <w:ind w:left="720"/>
      </w:pPr>
      <w:r>
        <w:t>A: User</w:t>
      </w:r>
      <w:r w:rsidR="0059253C">
        <w:t>s</w:t>
      </w:r>
      <w:r>
        <w:t xml:space="preserve"> are a</w:t>
      </w:r>
      <w:r w:rsidR="00077ADD">
        <w:t>lready pumping</w:t>
      </w:r>
      <w:r>
        <w:t xml:space="preserve"> water</w:t>
      </w:r>
      <w:r w:rsidR="00077ADD">
        <w:t xml:space="preserve"> from ditch.</w:t>
      </w:r>
      <w:r>
        <w:t xml:space="preserve"> They are accustomed to it, and pumping from wells may </w:t>
      </w:r>
      <w:r w:rsidR="0059253C">
        <w:t>be easier from a mechanical and maintenance standpoint.</w:t>
      </w:r>
    </w:p>
    <w:p w14:paraId="5A2CAED3" w14:textId="77777777" w:rsidR="007221A6" w:rsidRDefault="0059253C" w:rsidP="005876A2">
      <w:pPr>
        <w:spacing w:before="80" w:after="80"/>
      </w:pPr>
      <w:r>
        <w:t xml:space="preserve">Q: </w:t>
      </w:r>
      <w:r w:rsidR="007221A6">
        <w:t>Regarding d</w:t>
      </w:r>
      <w:r w:rsidR="00077ADD">
        <w:t xml:space="preserve">omestic wells: </w:t>
      </w:r>
      <w:r>
        <w:t>Is</w:t>
      </w:r>
      <w:r w:rsidR="007221A6">
        <w:t xml:space="preserve"> there a concern about impacts from drilling too close?</w:t>
      </w:r>
      <w:r w:rsidR="00077ADD">
        <w:t xml:space="preserve"> </w:t>
      </w:r>
    </w:p>
    <w:p w14:paraId="02C36980" w14:textId="6A4558D9" w:rsidR="00077ADD" w:rsidRDefault="007221A6" w:rsidP="007221A6">
      <w:pPr>
        <w:spacing w:before="80" w:after="80"/>
        <w:ind w:left="720"/>
      </w:pPr>
      <w:r>
        <w:t>A: Deeper w</w:t>
      </w:r>
      <w:r w:rsidR="00077ADD">
        <w:t>ells in</w:t>
      </w:r>
      <w:r>
        <w:t>to</w:t>
      </w:r>
      <w:r w:rsidR="00077ADD">
        <w:t xml:space="preserve"> basalt </w:t>
      </w:r>
      <w:r w:rsidR="008B7680">
        <w:t xml:space="preserve">in this area </w:t>
      </w:r>
      <w:r w:rsidR="00077ADD">
        <w:t>have low</w:t>
      </w:r>
      <w:r w:rsidR="008B7680">
        <w:t>er</w:t>
      </w:r>
      <w:r w:rsidR="00077ADD">
        <w:t xml:space="preserve"> flow rate</w:t>
      </w:r>
      <w:r w:rsidR="008B7680">
        <w:t>s</w:t>
      </w:r>
      <w:r w:rsidR="00077ADD">
        <w:t xml:space="preserve">. </w:t>
      </w:r>
      <w:r w:rsidR="008B7680">
        <w:t>Proposed</w:t>
      </w:r>
      <w:r>
        <w:t xml:space="preserve"> wells will </w:t>
      </w:r>
      <w:r w:rsidR="008B7680">
        <w:t xml:space="preserve">drill into the </w:t>
      </w:r>
      <w:r w:rsidR="00077ADD">
        <w:t>Rattlesnake creek aquifer</w:t>
      </w:r>
      <w:r w:rsidR="008B7680">
        <w:t>, where s</w:t>
      </w:r>
      <w:r w:rsidR="00077ADD">
        <w:t xml:space="preserve">hallow wells have excellent historic flows. </w:t>
      </w:r>
    </w:p>
    <w:p w14:paraId="6C0AD9B6" w14:textId="77777777" w:rsidR="00A147B6" w:rsidRDefault="00077ADD" w:rsidP="005876A2">
      <w:pPr>
        <w:spacing w:before="80" w:after="80"/>
      </w:pPr>
      <w:r>
        <w:t xml:space="preserve">Q: </w:t>
      </w:r>
      <w:r w:rsidR="008B7680">
        <w:t xml:space="preserve">The </w:t>
      </w:r>
      <w:r>
        <w:t>prelim</w:t>
      </w:r>
      <w:r w:rsidR="008B7680">
        <w:t>inary</w:t>
      </w:r>
      <w:r>
        <w:t xml:space="preserve"> project </w:t>
      </w:r>
      <w:r w:rsidR="008B7680">
        <w:t>identified</w:t>
      </w:r>
      <w:r>
        <w:t xml:space="preserve"> 5 </w:t>
      </w:r>
      <w:r w:rsidR="00A147B6">
        <w:t>owners;</w:t>
      </w:r>
      <w:r>
        <w:t xml:space="preserve"> this is </w:t>
      </w:r>
      <w:r w:rsidR="008B7680">
        <w:t>for 2</w:t>
      </w:r>
      <w:r>
        <w:t xml:space="preserve">. Why not all? </w:t>
      </w:r>
    </w:p>
    <w:p w14:paraId="7E4F4F61" w14:textId="77777777" w:rsidR="00C5119E" w:rsidRDefault="00A147B6" w:rsidP="00C5119E">
      <w:pPr>
        <w:spacing w:before="80" w:after="80"/>
        <w:ind w:firstLine="720"/>
      </w:pPr>
      <w:r>
        <w:t xml:space="preserve">A: </w:t>
      </w:r>
      <w:r w:rsidR="00077ADD">
        <w:t xml:space="preserve">Cost. SRFB money </w:t>
      </w:r>
      <w:r>
        <w:t xml:space="preserve">for this proposal </w:t>
      </w:r>
      <w:r w:rsidR="00077ADD">
        <w:t>will leverage other funds for the rest of the project.</w:t>
      </w:r>
    </w:p>
    <w:p w14:paraId="60728E7F" w14:textId="0308A930" w:rsidR="00A147B6" w:rsidRPr="00296D2B" w:rsidRDefault="00077ADD" w:rsidP="00C5119E">
      <w:pPr>
        <w:spacing w:before="80" w:after="80"/>
      </w:pPr>
      <w:r w:rsidRPr="00296D2B">
        <w:t xml:space="preserve">Q: How many diverters on </w:t>
      </w:r>
      <w:r w:rsidR="00436524" w:rsidRPr="00296D2B">
        <w:t>R</w:t>
      </w:r>
      <w:r w:rsidRPr="00296D2B">
        <w:t>attlesnake</w:t>
      </w:r>
      <w:r w:rsidR="00436524" w:rsidRPr="00296D2B">
        <w:t xml:space="preserve"> creek</w:t>
      </w:r>
      <w:r w:rsidRPr="00296D2B">
        <w:t xml:space="preserve">? </w:t>
      </w:r>
    </w:p>
    <w:p w14:paraId="6218C897" w14:textId="5559722E" w:rsidR="00077ADD" w:rsidRPr="00296D2B" w:rsidRDefault="00296D2B" w:rsidP="00521026">
      <w:pPr>
        <w:spacing w:before="80" w:after="80"/>
        <w:ind w:left="720"/>
      </w:pPr>
      <w:r w:rsidRPr="00296D2B">
        <w:t>1-2 m</w:t>
      </w:r>
      <w:r w:rsidR="00077ADD" w:rsidRPr="00296D2B">
        <w:t xml:space="preserve">iles upstream is one small diverter. </w:t>
      </w:r>
      <w:r w:rsidR="00EB3DE4" w:rsidRPr="00296D2B">
        <w:t xml:space="preserve">1-2 small pump screen diverters just downstream. </w:t>
      </w:r>
      <w:r w:rsidR="00077ADD" w:rsidRPr="00296D2B">
        <w:t xml:space="preserve">10-15 on this ditch. </w:t>
      </w:r>
      <w:r w:rsidR="00A147B6" w:rsidRPr="00296D2B">
        <w:t>Ditch is s</w:t>
      </w:r>
      <w:r w:rsidR="00077ADD" w:rsidRPr="00296D2B">
        <w:t>hallow, low gradient</w:t>
      </w:r>
      <w:r w:rsidR="00064A05" w:rsidRPr="00296D2B">
        <w:t>. It s</w:t>
      </w:r>
      <w:r w:rsidR="00077ADD" w:rsidRPr="00296D2B">
        <w:t>ilts up</w:t>
      </w:r>
      <w:r w:rsidR="00064A05" w:rsidRPr="00296D2B">
        <w:t xml:space="preserve"> </w:t>
      </w:r>
      <w:r w:rsidR="00EB3DE4" w:rsidRPr="00296D2B">
        <w:t>easily</w:t>
      </w:r>
      <w:r w:rsidR="00064A05" w:rsidRPr="00296D2B">
        <w:t xml:space="preserve"> and is sometimes </w:t>
      </w:r>
      <w:r w:rsidR="00077ADD" w:rsidRPr="00296D2B">
        <w:t>hard to get water</w:t>
      </w:r>
      <w:r w:rsidR="00064A05" w:rsidRPr="00296D2B">
        <w:t xml:space="preserve"> out of it</w:t>
      </w:r>
      <w:r w:rsidR="00077ADD" w:rsidRPr="00296D2B">
        <w:t xml:space="preserve">. </w:t>
      </w:r>
      <w:r w:rsidR="00064A05" w:rsidRPr="00296D2B">
        <w:t>Because of the low gradient, a p</w:t>
      </w:r>
      <w:r w:rsidR="00077ADD" w:rsidRPr="00296D2B">
        <w:t xml:space="preserve">ipe not feasible. </w:t>
      </w:r>
      <w:r w:rsidR="00521026" w:rsidRPr="00296D2B">
        <w:t>Success with this project may inspire o</w:t>
      </w:r>
      <w:r w:rsidR="00077ADD" w:rsidRPr="00296D2B">
        <w:t xml:space="preserve">ther </w:t>
      </w:r>
      <w:r w:rsidR="00521026" w:rsidRPr="00296D2B">
        <w:t xml:space="preserve">more hesitant </w:t>
      </w:r>
      <w:r w:rsidR="00077ADD" w:rsidRPr="00296D2B">
        <w:t xml:space="preserve">users </w:t>
      </w:r>
      <w:r w:rsidR="00521026" w:rsidRPr="00296D2B">
        <w:t>to participate.</w:t>
      </w:r>
      <w:r w:rsidR="00077ADD" w:rsidRPr="00296D2B">
        <w:t xml:space="preserve"> </w:t>
      </w:r>
    </w:p>
    <w:p w14:paraId="52DC8165" w14:textId="76F32367" w:rsidR="00B8170B" w:rsidRPr="008579D8" w:rsidRDefault="00077ADD" w:rsidP="005876A2">
      <w:pPr>
        <w:spacing w:before="80" w:after="80"/>
      </w:pPr>
      <w:r w:rsidRPr="008579D8">
        <w:t xml:space="preserve">Q: </w:t>
      </w:r>
      <w:r w:rsidR="00EB3DE4" w:rsidRPr="008579D8">
        <w:t xml:space="preserve">Regarding the conveyance water: If this </w:t>
      </w:r>
      <w:r w:rsidR="00B8170B" w:rsidRPr="008579D8">
        <w:t>results</w:t>
      </w:r>
      <w:r w:rsidR="00EB3DE4" w:rsidRPr="008579D8">
        <w:t xml:space="preserve"> in </w:t>
      </w:r>
      <w:r w:rsidRPr="008579D8">
        <w:t xml:space="preserve">5 users </w:t>
      </w:r>
      <w:r w:rsidR="00B8170B" w:rsidRPr="008579D8">
        <w:t xml:space="preserve">coming </w:t>
      </w:r>
      <w:r w:rsidRPr="008579D8">
        <w:t>off</w:t>
      </w:r>
      <w:r w:rsidR="00B8170B" w:rsidRPr="008579D8">
        <w:t>line</w:t>
      </w:r>
      <w:r w:rsidRPr="008579D8">
        <w:t xml:space="preserve">, will </w:t>
      </w:r>
      <w:r w:rsidR="00B8170B" w:rsidRPr="008579D8">
        <w:t xml:space="preserve">there </w:t>
      </w:r>
      <w:r w:rsidRPr="008579D8">
        <w:t xml:space="preserve">be enough </w:t>
      </w:r>
      <w:r w:rsidR="00296D2B" w:rsidRPr="008579D8">
        <w:t xml:space="preserve">conveyance </w:t>
      </w:r>
      <w:r w:rsidRPr="008579D8">
        <w:t xml:space="preserve">water for other users to get theirs? Potential </w:t>
      </w:r>
      <w:r w:rsidR="00B8170B" w:rsidRPr="008579D8">
        <w:t xml:space="preserve">for </w:t>
      </w:r>
      <w:r w:rsidRPr="008579D8">
        <w:t xml:space="preserve">litigation? </w:t>
      </w:r>
    </w:p>
    <w:p w14:paraId="6BD42132" w14:textId="1507580A" w:rsidR="00077ADD" w:rsidRDefault="004D5BA3" w:rsidP="00EB1520">
      <w:pPr>
        <w:spacing w:before="80" w:after="80"/>
        <w:ind w:left="720"/>
      </w:pPr>
      <w:r w:rsidRPr="008579D8">
        <w:t xml:space="preserve">The </w:t>
      </w:r>
      <w:r w:rsidR="00077ADD" w:rsidRPr="008579D8">
        <w:t xml:space="preserve">5 subject users </w:t>
      </w:r>
      <w:r w:rsidRPr="008579D8">
        <w:t>for this pro</w:t>
      </w:r>
      <w:r w:rsidR="00EB1520" w:rsidRPr="008579D8">
        <w:t xml:space="preserve">ject are </w:t>
      </w:r>
      <w:r w:rsidR="00077ADD" w:rsidRPr="008579D8">
        <w:t>already not using water</w:t>
      </w:r>
      <w:r w:rsidR="000843C2" w:rsidRPr="008579D8">
        <w:t xml:space="preserve">, so Justin assumes there’s enough conveyance water for the remaining 5-10 users. </w:t>
      </w:r>
      <w:r w:rsidR="00077ADD" w:rsidRPr="008579D8">
        <w:t xml:space="preserve">Rights </w:t>
      </w:r>
      <w:r w:rsidR="00EB1520" w:rsidRPr="008579D8">
        <w:t xml:space="preserve">on this ditch are </w:t>
      </w:r>
      <w:r w:rsidR="00077ADD" w:rsidRPr="008579D8">
        <w:t>all individual.</w:t>
      </w:r>
      <w:r w:rsidR="00077ADD">
        <w:t xml:space="preserve"> </w:t>
      </w:r>
      <w:r w:rsidR="00C5119E" w:rsidRPr="008579D8">
        <w:t>There’s “weird ongoing litigation anyway”.</w:t>
      </w:r>
    </w:p>
    <w:p w14:paraId="440A5AEC" w14:textId="77777777" w:rsidR="00077ADD" w:rsidRDefault="00077ADD" w:rsidP="005876A2">
      <w:pPr>
        <w:spacing w:before="80" w:after="80"/>
      </w:pPr>
      <w:r>
        <w:t>Q: Current and future level of regulation?</w:t>
      </w:r>
    </w:p>
    <w:p w14:paraId="5C4EEEF8" w14:textId="4F8FF1A1" w:rsidR="00077ADD" w:rsidRDefault="00610979" w:rsidP="00610979">
      <w:pPr>
        <w:spacing w:before="80" w:after="80"/>
        <w:ind w:left="720"/>
      </w:pPr>
      <w:r>
        <w:t xml:space="preserve">A: </w:t>
      </w:r>
      <w:r w:rsidR="00077ADD">
        <w:t xml:space="preserve">Ecology has limited resources </w:t>
      </w:r>
      <w:r>
        <w:t>for</w:t>
      </w:r>
      <w:r w:rsidR="00077ADD">
        <w:t xml:space="preserve"> stream patrollers and watermasters.</w:t>
      </w:r>
      <w:r w:rsidR="003D593A">
        <w:t xml:space="preserve"> Current system has difficulties with setting flume angles, which contributes to </w:t>
      </w:r>
      <w:r w:rsidR="00766C21">
        <w:t>reading</w:t>
      </w:r>
      <w:r w:rsidR="003D593A">
        <w:t xml:space="preserve"> errors.</w:t>
      </w:r>
      <w:r w:rsidR="00077ADD">
        <w:t xml:space="preserve"> </w:t>
      </w:r>
      <w:r w:rsidR="003D593A">
        <w:t>The proposed w</w:t>
      </w:r>
      <w:r>
        <w:t xml:space="preserve">ell </w:t>
      </w:r>
      <w:r w:rsidR="00077ADD">
        <w:t xml:space="preserve">system is much easier to monitor. </w:t>
      </w:r>
    </w:p>
    <w:p w14:paraId="7FB1DBCE" w14:textId="3864A77F" w:rsidR="004E0B23" w:rsidRDefault="00077ADD" w:rsidP="005876A2">
      <w:pPr>
        <w:spacing w:before="80" w:after="80"/>
      </w:pPr>
      <w:r>
        <w:lastRenderedPageBreak/>
        <w:t xml:space="preserve">Q: </w:t>
      </w:r>
      <w:r w:rsidR="006E25C1">
        <w:t xml:space="preserve">What’s with the </w:t>
      </w:r>
      <w:r>
        <w:t>12 cfs non</w:t>
      </w:r>
      <w:r w:rsidR="006E25C1">
        <w:t>-</w:t>
      </w:r>
      <w:r>
        <w:t xml:space="preserve">consumptive side channel? </w:t>
      </w:r>
    </w:p>
    <w:p w14:paraId="5B3274C3" w14:textId="7E30BB90" w:rsidR="00077ADD" w:rsidRDefault="004E0B23" w:rsidP="00766C21">
      <w:pPr>
        <w:spacing w:before="80" w:after="80"/>
        <w:ind w:left="720"/>
      </w:pPr>
      <w:r>
        <w:t xml:space="preserve">A: It’s </w:t>
      </w:r>
      <w:r w:rsidR="00766C21">
        <w:t xml:space="preserve">on Bob’s property, </w:t>
      </w:r>
      <w:r>
        <w:t>marked as f</w:t>
      </w:r>
      <w:r w:rsidR="00077ADD">
        <w:t xml:space="preserve">ish </w:t>
      </w:r>
      <w:r w:rsidR="00766C21">
        <w:t>habitat, and</w:t>
      </w:r>
      <w:r>
        <w:t xml:space="preserve"> </w:t>
      </w:r>
      <w:r w:rsidR="00766C21">
        <w:t>d</w:t>
      </w:r>
      <w:r w:rsidR="00077ADD">
        <w:t xml:space="preserve">rops if </w:t>
      </w:r>
      <w:r w:rsidR="00766C21">
        <w:t xml:space="preserve">mainstem </w:t>
      </w:r>
      <w:r w:rsidR="00077ADD">
        <w:t xml:space="preserve">flows drop. </w:t>
      </w:r>
      <w:r w:rsidR="00766C21">
        <w:t>It was a SR</w:t>
      </w:r>
      <w:r w:rsidR="00077ADD">
        <w:t>FB project</w:t>
      </w:r>
      <w:r w:rsidR="00766C21">
        <w:t xml:space="preserve"> that built </w:t>
      </w:r>
      <w:r w:rsidR="00077ADD">
        <w:t xml:space="preserve">riparian </w:t>
      </w:r>
      <w:r w:rsidR="00766C21">
        <w:t>off channel</w:t>
      </w:r>
      <w:r w:rsidR="00077ADD">
        <w:t xml:space="preserve"> rearing habitat. </w:t>
      </w:r>
    </w:p>
    <w:p w14:paraId="489BB2E4" w14:textId="77777777" w:rsidR="00766C21" w:rsidRDefault="00077ADD" w:rsidP="005876A2">
      <w:pPr>
        <w:spacing w:before="80" w:after="80"/>
      </w:pPr>
      <w:r>
        <w:t xml:space="preserve">Q: Lamprey? </w:t>
      </w:r>
    </w:p>
    <w:p w14:paraId="39B6406C" w14:textId="3BD4622B" w:rsidR="00077ADD" w:rsidRDefault="00766C21" w:rsidP="00766C21">
      <w:pPr>
        <w:spacing w:before="80" w:after="80"/>
        <w:ind w:firstLine="720"/>
      </w:pPr>
      <w:r>
        <w:t xml:space="preserve">A: </w:t>
      </w:r>
      <w:r w:rsidR="00077ADD">
        <w:t>Not surveyed often. Maybe western brook residential. Not enough sediment.</w:t>
      </w:r>
    </w:p>
    <w:p w14:paraId="7175DD44" w14:textId="77777777" w:rsidR="00E27832" w:rsidRDefault="00E27832" w:rsidP="00E27832">
      <w:pPr>
        <w:spacing w:before="80" w:after="80"/>
      </w:pPr>
    </w:p>
    <w:p w14:paraId="4B4772A7" w14:textId="77777777" w:rsidR="00265EE1" w:rsidRDefault="00265EE1" w:rsidP="00265EE1">
      <w:pPr>
        <w:spacing w:before="80" w:after="80"/>
        <w:rPr>
          <w:color w:val="000000"/>
        </w:rPr>
      </w:pPr>
      <w:r w:rsidRPr="004752A7">
        <w:rPr>
          <w:color w:val="000000"/>
        </w:rPr>
        <w:t>BREAK</w:t>
      </w:r>
    </w:p>
    <w:p w14:paraId="47E084C8" w14:textId="2000B8B8" w:rsidR="00E27832" w:rsidRPr="00AE09C8" w:rsidRDefault="00265EE1" w:rsidP="00265EE1">
      <w:pPr>
        <w:spacing w:before="80" w:after="80"/>
        <w:rPr>
          <w:color w:val="000000"/>
          <w:sz w:val="18"/>
          <w:szCs w:val="18"/>
        </w:rPr>
      </w:pPr>
      <w:r w:rsidRPr="00AE09C8">
        <w:rPr>
          <w:color w:val="000000"/>
          <w:sz w:val="18"/>
          <w:szCs w:val="18"/>
        </w:rPr>
        <w:t xml:space="preserve">Gold Creek Summit Memo: Bull Trout. Highest significant creek above </w:t>
      </w:r>
      <w:r w:rsidR="004909D0" w:rsidRPr="00AE09C8">
        <w:rPr>
          <w:color w:val="000000"/>
          <w:sz w:val="18"/>
          <w:szCs w:val="18"/>
        </w:rPr>
        <w:t>Keechelus Lake.</w:t>
      </w:r>
      <w:r w:rsidRPr="00AE09C8">
        <w:rPr>
          <w:color w:val="000000"/>
          <w:sz w:val="18"/>
          <w:szCs w:val="18"/>
        </w:rPr>
        <w:t xml:space="preserve"> 4 SRFB grants: huge project 15+ years in the making. Funding to fill pond, which is pulling water from the creek. 2.5 miles instream restoration currently underway. Filling pond up to 30% from onsite fill. Just applied for 12.8M elsewhere. Pond is 60’ deep, siphoning, dewatering in summer. Regular or TI grant next year or the year after. Other big </w:t>
      </w:r>
      <w:r w:rsidR="00567D96" w:rsidRPr="00AE09C8">
        <w:rPr>
          <w:color w:val="000000"/>
          <w:sz w:val="18"/>
          <w:szCs w:val="18"/>
        </w:rPr>
        <w:t xml:space="preserve">request </w:t>
      </w:r>
      <w:r w:rsidRPr="00AE09C8">
        <w:rPr>
          <w:color w:val="000000"/>
          <w:sz w:val="18"/>
          <w:szCs w:val="18"/>
        </w:rPr>
        <w:t>similar gap to gap – spend out before asking again.</w:t>
      </w:r>
    </w:p>
    <w:p w14:paraId="30407E90" w14:textId="77777777" w:rsidR="0036415D" w:rsidRDefault="0036415D" w:rsidP="00265EE1">
      <w:pPr>
        <w:spacing w:before="80" w:after="80"/>
        <w:rPr>
          <w:color w:val="000000"/>
        </w:rPr>
      </w:pPr>
    </w:p>
    <w:tbl>
      <w:tblPr>
        <w:tblW w:w="126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0"/>
        <w:gridCol w:w="4680"/>
        <w:gridCol w:w="2217"/>
        <w:gridCol w:w="1383"/>
        <w:gridCol w:w="1350"/>
        <w:gridCol w:w="1440"/>
      </w:tblGrid>
      <w:tr w:rsidR="00831D2E" w14:paraId="508E1B2A" w14:textId="77777777" w:rsidTr="00831D2E">
        <w:trPr>
          <w:trHeight w:val="548"/>
        </w:trPr>
        <w:tc>
          <w:tcPr>
            <w:tcW w:w="1620" w:type="dxa"/>
            <w:shd w:val="clear" w:color="auto" w:fill="BDD6EE"/>
            <w:noWrap/>
            <w:tcMar>
              <w:top w:w="0" w:type="dxa"/>
              <w:left w:w="108" w:type="dxa"/>
              <w:bottom w:w="0" w:type="dxa"/>
              <w:right w:w="108" w:type="dxa"/>
            </w:tcMar>
            <w:vAlign w:val="center"/>
          </w:tcPr>
          <w:p w14:paraId="69B6FE69" w14:textId="77777777" w:rsidR="00831D2E" w:rsidRPr="00244F83" w:rsidRDefault="00831D2E" w:rsidP="00462B6A">
            <w:pPr>
              <w:spacing w:before="80" w:after="80"/>
              <w:rPr>
                <w:color w:val="000000"/>
              </w:rPr>
            </w:pPr>
            <w:r w:rsidRPr="00244F83">
              <w:rPr>
                <w:color w:val="000000"/>
              </w:rPr>
              <w:t>11</w:t>
            </w:r>
            <w:r>
              <w:rPr>
                <w:color w:val="000000"/>
              </w:rPr>
              <w:t>:0</w:t>
            </w:r>
            <w:r w:rsidRPr="00244F83">
              <w:rPr>
                <w:color w:val="000000"/>
              </w:rPr>
              <w:t>5 – 1</w:t>
            </w:r>
            <w:r>
              <w:rPr>
                <w:color w:val="000000"/>
              </w:rPr>
              <w:t>1</w:t>
            </w:r>
            <w:r w:rsidRPr="00244F83">
              <w:rPr>
                <w:color w:val="000000"/>
              </w:rPr>
              <w:t>:</w:t>
            </w:r>
            <w:r>
              <w:rPr>
                <w:color w:val="000000"/>
              </w:rPr>
              <w:t>40</w:t>
            </w:r>
          </w:p>
        </w:tc>
        <w:tc>
          <w:tcPr>
            <w:tcW w:w="4680" w:type="dxa"/>
            <w:shd w:val="clear" w:color="auto" w:fill="D9D9D9" w:themeFill="background1" w:themeFillShade="D9"/>
            <w:noWrap/>
            <w:tcMar>
              <w:top w:w="0" w:type="dxa"/>
              <w:left w:w="108" w:type="dxa"/>
              <w:bottom w:w="0" w:type="dxa"/>
              <w:right w:w="108" w:type="dxa"/>
            </w:tcMar>
            <w:vAlign w:val="center"/>
          </w:tcPr>
          <w:p w14:paraId="2C4AEF51" w14:textId="77777777" w:rsidR="00831D2E" w:rsidRPr="003F6A97" w:rsidRDefault="00831D2E" w:rsidP="00462B6A">
            <w:pPr>
              <w:spacing w:before="80" w:after="80" w:line="315" w:lineRule="atLeast"/>
              <w:jc w:val="center"/>
            </w:pPr>
            <w:r w:rsidRPr="00863DEE">
              <w:t>Upper Toppenish Wood Supplementation Phase II</w:t>
            </w:r>
          </w:p>
        </w:tc>
        <w:tc>
          <w:tcPr>
            <w:tcW w:w="2217" w:type="dxa"/>
            <w:shd w:val="clear" w:color="auto" w:fill="D9D9D9" w:themeFill="background1" w:themeFillShade="D9"/>
            <w:tcMar>
              <w:top w:w="0" w:type="dxa"/>
              <w:left w:w="108" w:type="dxa"/>
              <w:bottom w:w="0" w:type="dxa"/>
              <w:right w:w="108" w:type="dxa"/>
            </w:tcMar>
            <w:vAlign w:val="center"/>
          </w:tcPr>
          <w:p w14:paraId="51CBC2DA" w14:textId="77777777" w:rsidR="00831D2E" w:rsidRPr="00244F83" w:rsidRDefault="00831D2E" w:rsidP="00462B6A">
            <w:pPr>
              <w:spacing w:before="80" w:after="80"/>
              <w:jc w:val="center"/>
            </w:pPr>
            <w:r>
              <w:t>Yakama Nation</w:t>
            </w:r>
          </w:p>
        </w:tc>
        <w:tc>
          <w:tcPr>
            <w:tcW w:w="1383" w:type="dxa"/>
            <w:shd w:val="clear" w:color="auto" w:fill="D9D9D9" w:themeFill="background1" w:themeFillShade="D9"/>
            <w:vAlign w:val="center"/>
          </w:tcPr>
          <w:p w14:paraId="10FF0987" w14:textId="77777777" w:rsidR="00831D2E" w:rsidRPr="00244F83" w:rsidRDefault="00831D2E" w:rsidP="00462B6A">
            <w:pPr>
              <w:spacing w:before="80" w:after="80"/>
              <w:jc w:val="center"/>
              <w:rPr>
                <w:color w:val="000000"/>
              </w:rPr>
            </w:pPr>
            <w:r w:rsidRPr="00A95BA8">
              <w:t>Regular SRFB</w:t>
            </w:r>
          </w:p>
        </w:tc>
        <w:tc>
          <w:tcPr>
            <w:tcW w:w="1350" w:type="dxa"/>
            <w:shd w:val="clear" w:color="auto" w:fill="D9D9D9" w:themeFill="background1" w:themeFillShade="D9"/>
            <w:vAlign w:val="center"/>
          </w:tcPr>
          <w:p w14:paraId="231D3BD6" w14:textId="77777777" w:rsidR="00831D2E" w:rsidRDefault="00831D2E" w:rsidP="00462B6A">
            <w:pPr>
              <w:spacing w:before="80" w:after="80"/>
              <w:jc w:val="center"/>
            </w:pPr>
            <w:r>
              <w:t>$</w:t>
            </w:r>
            <w:r w:rsidRPr="001A13B4">
              <w:t>250</w:t>
            </w:r>
            <w:r>
              <w:t>,</w:t>
            </w:r>
            <w:r w:rsidRPr="001A13B4">
              <w:t>000</w:t>
            </w:r>
          </w:p>
        </w:tc>
        <w:tc>
          <w:tcPr>
            <w:tcW w:w="1440" w:type="dxa"/>
            <w:shd w:val="clear" w:color="auto" w:fill="D9D9D9" w:themeFill="background1" w:themeFillShade="D9"/>
            <w:vAlign w:val="center"/>
          </w:tcPr>
          <w:p w14:paraId="338D58A2" w14:textId="77777777" w:rsidR="00831D2E" w:rsidRDefault="00831D2E" w:rsidP="00462B6A">
            <w:pPr>
              <w:spacing w:before="80" w:after="80"/>
              <w:jc w:val="center"/>
            </w:pPr>
            <w:r w:rsidRPr="001A13B4">
              <w:t>$1,030,000</w:t>
            </w:r>
          </w:p>
        </w:tc>
      </w:tr>
    </w:tbl>
    <w:p w14:paraId="0DD97054" w14:textId="77777777" w:rsidR="00831D2E" w:rsidRDefault="00831D2E" w:rsidP="0036415D">
      <w:pPr>
        <w:spacing w:before="80" w:after="80" w:line="315" w:lineRule="atLeast"/>
        <w:jc w:val="center"/>
      </w:pPr>
    </w:p>
    <w:p w14:paraId="5C4E425A" w14:textId="72944DA2" w:rsidR="0036415D" w:rsidRPr="00AE09C8" w:rsidRDefault="00AE09C8" w:rsidP="00BB2DC5">
      <w:pPr>
        <w:spacing w:before="80" w:after="80" w:line="315" w:lineRule="atLeast"/>
        <w:rPr>
          <w:sz w:val="18"/>
          <w:szCs w:val="18"/>
        </w:rPr>
      </w:pPr>
      <w:r>
        <w:rPr>
          <w:sz w:val="18"/>
          <w:szCs w:val="18"/>
        </w:rPr>
        <w:t xml:space="preserve">Secondary </w:t>
      </w:r>
      <w:r w:rsidR="0036415D" w:rsidRPr="00AE09C8">
        <w:rPr>
          <w:sz w:val="18"/>
          <w:szCs w:val="18"/>
        </w:rPr>
        <w:t>Conflict of interest – Y</w:t>
      </w:r>
      <w:r w:rsidR="00BB2DC5" w:rsidRPr="00AE09C8">
        <w:rPr>
          <w:sz w:val="18"/>
          <w:szCs w:val="18"/>
        </w:rPr>
        <w:t>akama Nation</w:t>
      </w:r>
      <w:r w:rsidR="0036415D" w:rsidRPr="00AE09C8">
        <w:rPr>
          <w:sz w:val="18"/>
          <w:szCs w:val="18"/>
        </w:rPr>
        <w:t xml:space="preserve"> folks.</w:t>
      </w:r>
    </w:p>
    <w:p w14:paraId="415464EA" w14:textId="79CEC7EE" w:rsidR="0036415D" w:rsidRPr="00AE09C8" w:rsidRDefault="00BB2DC5" w:rsidP="00BB2DC5">
      <w:pPr>
        <w:spacing w:before="80" w:after="80" w:line="315" w:lineRule="atLeast"/>
        <w:rPr>
          <w:sz w:val="18"/>
          <w:szCs w:val="18"/>
        </w:rPr>
      </w:pPr>
      <w:r w:rsidRPr="00AE09C8">
        <w:rPr>
          <w:sz w:val="18"/>
          <w:szCs w:val="18"/>
        </w:rPr>
        <w:t>Project site</w:t>
      </w:r>
      <w:r w:rsidR="001A380C" w:rsidRPr="00AE09C8">
        <w:rPr>
          <w:sz w:val="18"/>
          <w:szCs w:val="18"/>
        </w:rPr>
        <w:t xml:space="preserve"> </w:t>
      </w:r>
      <w:r w:rsidR="003E13A0" w:rsidRPr="00AE09C8">
        <w:rPr>
          <w:sz w:val="18"/>
          <w:szCs w:val="18"/>
        </w:rPr>
        <w:t>8 miles SW White Swan</w:t>
      </w:r>
      <w:r w:rsidR="001A380C" w:rsidRPr="00AE09C8">
        <w:rPr>
          <w:sz w:val="18"/>
          <w:szCs w:val="18"/>
        </w:rPr>
        <w:t xml:space="preserve">, between </w:t>
      </w:r>
      <w:r w:rsidR="00BF3C31" w:rsidRPr="00AE09C8">
        <w:rPr>
          <w:sz w:val="18"/>
          <w:szCs w:val="18"/>
        </w:rPr>
        <w:t>forested upland areas and very agricultural lower reaches.</w:t>
      </w:r>
      <w:r w:rsidR="001A380C" w:rsidRPr="00AE09C8">
        <w:rPr>
          <w:sz w:val="18"/>
          <w:szCs w:val="18"/>
        </w:rPr>
        <w:t xml:space="preserve"> All target species</w:t>
      </w:r>
      <w:r w:rsidR="00BF3C31" w:rsidRPr="00AE09C8">
        <w:rPr>
          <w:sz w:val="18"/>
          <w:szCs w:val="18"/>
        </w:rPr>
        <w:t xml:space="preserve"> </w:t>
      </w:r>
      <w:r w:rsidR="00816D56" w:rsidRPr="00AE09C8">
        <w:rPr>
          <w:sz w:val="18"/>
          <w:szCs w:val="18"/>
        </w:rPr>
        <w:t>are present</w:t>
      </w:r>
      <w:r w:rsidR="001A380C" w:rsidRPr="00AE09C8">
        <w:rPr>
          <w:sz w:val="18"/>
          <w:szCs w:val="18"/>
        </w:rPr>
        <w:t>. Measured p</w:t>
      </w:r>
      <w:r w:rsidR="0036415D" w:rsidRPr="00AE09C8">
        <w:rPr>
          <w:sz w:val="18"/>
          <w:szCs w:val="18"/>
        </w:rPr>
        <w:t>opulation declines since 2010s,</w:t>
      </w:r>
      <w:r w:rsidR="00816D56" w:rsidRPr="00AE09C8">
        <w:rPr>
          <w:sz w:val="18"/>
          <w:szCs w:val="18"/>
        </w:rPr>
        <w:t xml:space="preserve"> ascribed</w:t>
      </w:r>
      <w:r w:rsidR="001A380C" w:rsidRPr="00AE09C8">
        <w:rPr>
          <w:sz w:val="18"/>
          <w:szCs w:val="18"/>
        </w:rPr>
        <w:t xml:space="preserve"> to </w:t>
      </w:r>
      <w:r w:rsidR="0036415D" w:rsidRPr="00AE09C8">
        <w:rPr>
          <w:sz w:val="18"/>
          <w:szCs w:val="18"/>
        </w:rPr>
        <w:t xml:space="preserve">long </w:t>
      </w:r>
      <w:r w:rsidR="00BF3C31" w:rsidRPr="00AE09C8">
        <w:rPr>
          <w:sz w:val="18"/>
          <w:szCs w:val="18"/>
        </w:rPr>
        <w:t xml:space="preserve">straightened </w:t>
      </w:r>
      <w:r w:rsidR="0036415D" w:rsidRPr="00AE09C8">
        <w:rPr>
          <w:sz w:val="18"/>
          <w:szCs w:val="18"/>
        </w:rPr>
        <w:t>sections of channel in lower habitat areas</w:t>
      </w:r>
      <w:r w:rsidR="001A380C" w:rsidRPr="00AE09C8">
        <w:rPr>
          <w:sz w:val="18"/>
          <w:szCs w:val="18"/>
        </w:rPr>
        <w:t xml:space="preserve"> and </w:t>
      </w:r>
      <w:r w:rsidR="0036415D" w:rsidRPr="00AE09C8">
        <w:rPr>
          <w:sz w:val="18"/>
          <w:szCs w:val="18"/>
        </w:rPr>
        <w:t>timber management practices</w:t>
      </w:r>
      <w:r w:rsidR="001A380C" w:rsidRPr="00AE09C8">
        <w:rPr>
          <w:sz w:val="18"/>
          <w:szCs w:val="18"/>
        </w:rPr>
        <w:t xml:space="preserve"> in upper reaches</w:t>
      </w:r>
      <w:r w:rsidR="0036415D" w:rsidRPr="00AE09C8">
        <w:rPr>
          <w:sz w:val="18"/>
          <w:szCs w:val="18"/>
        </w:rPr>
        <w:t>.</w:t>
      </w:r>
    </w:p>
    <w:p w14:paraId="4E846FB3" w14:textId="2FE3C22B" w:rsidR="0036415D" w:rsidRPr="00AE09C8" w:rsidRDefault="00816D56" w:rsidP="00BB2DC5">
      <w:pPr>
        <w:spacing w:before="80" w:after="80" w:line="315" w:lineRule="atLeast"/>
        <w:rPr>
          <w:sz w:val="18"/>
          <w:szCs w:val="18"/>
        </w:rPr>
      </w:pPr>
      <w:r w:rsidRPr="00AE09C8">
        <w:rPr>
          <w:sz w:val="18"/>
          <w:szCs w:val="18"/>
        </w:rPr>
        <w:t>Project area has</w:t>
      </w:r>
      <w:r w:rsidR="0036415D" w:rsidRPr="00AE09C8">
        <w:rPr>
          <w:sz w:val="18"/>
          <w:szCs w:val="18"/>
        </w:rPr>
        <w:t xml:space="preserve"> much less LWD than </w:t>
      </w:r>
      <w:r w:rsidRPr="00AE09C8">
        <w:rPr>
          <w:sz w:val="18"/>
          <w:szCs w:val="18"/>
        </w:rPr>
        <w:t xml:space="preserve">uplands. </w:t>
      </w:r>
      <w:r w:rsidR="003E13A0" w:rsidRPr="00AE09C8">
        <w:rPr>
          <w:sz w:val="18"/>
          <w:szCs w:val="18"/>
        </w:rPr>
        <w:t xml:space="preserve">Have considered </w:t>
      </w:r>
      <w:r w:rsidR="00371538" w:rsidRPr="00AE09C8">
        <w:rPr>
          <w:sz w:val="18"/>
          <w:szCs w:val="18"/>
        </w:rPr>
        <w:t>wood</w:t>
      </w:r>
      <w:r w:rsidR="0036415D" w:rsidRPr="00AE09C8">
        <w:rPr>
          <w:sz w:val="18"/>
          <w:szCs w:val="18"/>
        </w:rPr>
        <w:t xml:space="preserve"> supplementation, riparian forest</w:t>
      </w:r>
      <w:r w:rsidR="003E13A0" w:rsidRPr="00AE09C8">
        <w:rPr>
          <w:sz w:val="18"/>
          <w:szCs w:val="18"/>
        </w:rPr>
        <w:t xml:space="preserve"> replanting</w:t>
      </w:r>
      <w:r w:rsidR="0036415D" w:rsidRPr="00AE09C8">
        <w:rPr>
          <w:sz w:val="18"/>
          <w:szCs w:val="18"/>
        </w:rPr>
        <w:t xml:space="preserve">, beaver reintroduction. Currently supplementing with wood </w:t>
      </w:r>
      <w:r w:rsidR="003E13A0" w:rsidRPr="00AE09C8">
        <w:rPr>
          <w:sz w:val="18"/>
          <w:szCs w:val="18"/>
        </w:rPr>
        <w:t>Engineered Log Jams (ELJ)</w:t>
      </w:r>
      <w:r w:rsidR="0036415D" w:rsidRPr="00AE09C8">
        <w:rPr>
          <w:sz w:val="18"/>
          <w:szCs w:val="18"/>
        </w:rPr>
        <w:t xml:space="preserve"> in </w:t>
      </w:r>
      <w:r w:rsidR="003E13A0" w:rsidRPr="00AE09C8">
        <w:rPr>
          <w:sz w:val="18"/>
          <w:szCs w:val="18"/>
        </w:rPr>
        <w:t xml:space="preserve">lower </w:t>
      </w:r>
      <w:r w:rsidR="0036415D" w:rsidRPr="00AE09C8">
        <w:rPr>
          <w:sz w:val="18"/>
          <w:szCs w:val="18"/>
        </w:rPr>
        <w:t xml:space="preserve">4 miles </w:t>
      </w:r>
      <w:r w:rsidR="003E13A0" w:rsidRPr="00AE09C8">
        <w:rPr>
          <w:sz w:val="18"/>
          <w:szCs w:val="18"/>
        </w:rPr>
        <w:t>to</w:t>
      </w:r>
      <w:r w:rsidR="0036415D" w:rsidRPr="00AE09C8">
        <w:rPr>
          <w:sz w:val="18"/>
          <w:szCs w:val="18"/>
        </w:rPr>
        <w:t xml:space="preserve"> improve steelhead production. Phase 1 </w:t>
      </w:r>
      <w:r w:rsidR="003E13A0" w:rsidRPr="00AE09C8">
        <w:rPr>
          <w:sz w:val="18"/>
          <w:szCs w:val="18"/>
        </w:rPr>
        <w:t xml:space="preserve">was </w:t>
      </w:r>
      <w:r w:rsidR="0036415D" w:rsidRPr="00AE09C8">
        <w:rPr>
          <w:sz w:val="18"/>
          <w:szCs w:val="18"/>
        </w:rPr>
        <w:t>complete</w:t>
      </w:r>
      <w:r w:rsidR="003E13A0" w:rsidRPr="00AE09C8">
        <w:rPr>
          <w:sz w:val="18"/>
          <w:szCs w:val="18"/>
        </w:rPr>
        <w:t>d in</w:t>
      </w:r>
      <w:r w:rsidR="0036415D" w:rsidRPr="00AE09C8">
        <w:rPr>
          <w:sz w:val="18"/>
          <w:szCs w:val="18"/>
        </w:rPr>
        <w:t xml:space="preserve"> 2019. </w:t>
      </w:r>
    </w:p>
    <w:p w14:paraId="36543664" w14:textId="53629387" w:rsidR="0036415D" w:rsidRPr="00AE09C8" w:rsidRDefault="0036415D" w:rsidP="00BB2DC5">
      <w:pPr>
        <w:spacing w:before="80" w:after="80" w:line="315" w:lineRule="atLeast"/>
        <w:rPr>
          <w:sz w:val="18"/>
          <w:szCs w:val="18"/>
        </w:rPr>
      </w:pPr>
      <w:r w:rsidRPr="00AE09C8">
        <w:rPr>
          <w:sz w:val="18"/>
          <w:szCs w:val="18"/>
        </w:rPr>
        <w:t>Phase 2</w:t>
      </w:r>
      <w:r w:rsidR="003E13A0" w:rsidRPr="00AE09C8">
        <w:rPr>
          <w:sz w:val="18"/>
          <w:szCs w:val="18"/>
        </w:rPr>
        <w:t xml:space="preserve"> </w:t>
      </w:r>
      <w:r w:rsidRPr="00AE09C8">
        <w:rPr>
          <w:sz w:val="18"/>
          <w:szCs w:val="18"/>
        </w:rPr>
        <w:t>is 4 miles d</w:t>
      </w:r>
      <w:r w:rsidR="003E13A0" w:rsidRPr="00AE09C8">
        <w:rPr>
          <w:sz w:val="18"/>
          <w:szCs w:val="18"/>
        </w:rPr>
        <w:t>ownstream</w:t>
      </w:r>
      <w:r w:rsidRPr="00AE09C8">
        <w:rPr>
          <w:sz w:val="18"/>
          <w:szCs w:val="18"/>
        </w:rPr>
        <w:t xml:space="preserve"> from Phase 1. 2 staging areas. Lower already surveyed. Upper new. </w:t>
      </w:r>
      <w:r w:rsidR="005B7CD4" w:rsidRPr="00AE09C8">
        <w:rPr>
          <w:sz w:val="18"/>
          <w:szCs w:val="18"/>
        </w:rPr>
        <w:t>Pro</w:t>
      </w:r>
      <w:r w:rsidR="00236BAC" w:rsidRPr="00AE09C8">
        <w:rPr>
          <w:sz w:val="18"/>
          <w:szCs w:val="18"/>
        </w:rPr>
        <w:t>pose</w:t>
      </w:r>
      <w:r w:rsidRPr="00AE09C8">
        <w:rPr>
          <w:sz w:val="18"/>
          <w:szCs w:val="18"/>
        </w:rPr>
        <w:t xml:space="preserve"> 13 deflector ELJ, 46 channel spanning. Boulders</w:t>
      </w:r>
      <w:r w:rsidR="00236BAC" w:rsidRPr="00AE09C8">
        <w:rPr>
          <w:sz w:val="18"/>
          <w:szCs w:val="18"/>
        </w:rPr>
        <w:t xml:space="preserve"> will bolt</w:t>
      </w:r>
      <w:r w:rsidRPr="00AE09C8">
        <w:rPr>
          <w:sz w:val="18"/>
          <w:szCs w:val="18"/>
        </w:rPr>
        <w:t xml:space="preserve"> to ELJ for anchor.</w:t>
      </w:r>
      <w:r w:rsidR="005B3A07" w:rsidRPr="00AE09C8">
        <w:rPr>
          <w:sz w:val="18"/>
          <w:szCs w:val="18"/>
        </w:rPr>
        <w:t xml:space="preserve"> </w:t>
      </w:r>
      <w:r w:rsidRPr="00AE09C8">
        <w:rPr>
          <w:sz w:val="18"/>
          <w:szCs w:val="18"/>
        </w:rPr>
        <w:t xml:space="preserve">Deflectors move </w:t>
      </w:r>
      <w:r w:rsidR="005B3A07" w:rsidRPr="00AE09C8">
        <w:rPr>
          <w:sz w:val="18"/>
          <w:szCs w:val="18"/>
        </w:rPr>
        <w:t xml:space="preserve">the </w:t>
      </w:r>
      <w:r w:rsidRPr="00AE09C8">
        <w:rPr>
          <w:sz w:val="18"/>
          <w:szCs w:val="18"/>
        </w:rPr>
        <w:t xml:space="preserve">stream, create </w:t>
      </w:r>
      <w:r w:rsidR="00B90FD8" w:rsidRPr="00AE09C8">
        <w:rPr>
          <w:sz w:val="18"/>
          <w:szCs w:val="18"/>
        </w:rPr>
        <w:t>meanders</w:t>
      </w:r>
      <w:r w:rsidRPr="00AE09C8">
        <w:rPr>
          <w:sz w:val="18"/>
          <w:szCs w:val="18"/>
        </w:rPr>
        <w:t>, protect road</w:t>
      </w:r>
      <w:r w:rsidR="005B3A07" w:rsidRPr="00AE09C8">
        <w:rPr>
          <w:sz w:val="18"/>
          <w:szCs w:val="18"/>
        </w:rPr>
        <w:t>s</w:t>
      </w:r>
      <w:r w:rsidRPr="00AE09C8">
        <w:rPr>
          <w:sz w:val="18"/>
          <w:szCs w:val="18"/>
        </w:rPr>
        <w:t xml:space="preserve">. Channel spanners </w:t>
      </w:r>
      <w:r w:rsidR="00265952" w:rsidRPr="00AE09C8">
        <w:rPr>
          <w:sz w:val="18"/>
          <w:szCs w:val="18"/>
        </w:rPr>
        <w:t>create</w:t>
      </w:r>
      <w:r w:rsidRPr="00AE09C8">
        <w:rPr>
          <w:sz w:val="18"/>
          <w:szCs w:val="18"/>
        </w:rPr>
        <w:t xml:space="preserve"> habitat. Some will open side channels. Some loose wood between structures.</w:t>
      </w:r>
    </w:p>
    <w:p w14:paraId="57B75FA3" w14:textId="35167D25" w:rsidR="0036415D" w:rsidRPr="00AE09C8" w:rsidRDefault="0036415D" w:rsidP="00BB2DC5">
      <w:pPr>
        <w:spacing w:before="80" w:after="80" w:line="315" w:lineRule="atLeast"/>
        <w:rPr>
          <w:sz w:val="18"/>
          <w:szCs w:val="18"/>
        </w:rPr>
      </w:pPr>
      <w:r w:rsidRPr="00AE09C8">
        <w:rPr>
          <w:sz w:val="18"/>
          <w:szCs w:val="18"/>
        </w:rPr>
        <w:t xml:space="preserve">Little </w:t>
      </w:r>
      <w:r w:rsidR="005B3A07" w:rsidRPr="00AE09C8">
        <w:rPr>
          <w:sz w:val="18"/>
          <w:szCs w:val="18"/>
        </w:rPr>
        <w:t>infrastructure</w:t>
      </w:r>
      <w:r w:rsidRPr="00AE09C8">
        <w:rPr>
          <w:sz w:val="18"/>
          <w:szCs w:val="18"/>
        </w:rPr>
        <w:t xml:space="preserve"> will be affected by this project. Prelim</w:t>
      </w:r>
      <w:r w:rsidR="005B3A07" w:rsidRPr="00AE09C8">
        <w:rPr>
          <w:sz w:val="18"/>
          <w:szCs w:val="18"/>
        </w:rPr>
        <w:t>inary</w:t>
      </w:r>
      <w:r w:rsidRPr="00AE09C8">
        <w:rPr>
          <w:sz w:val="18"/>
          <w:szCs w:val="18"/>
        </w:rPr>
        <w:t xml:space="preserve"> </w:t>
      </w:r>
      <w:r w:rsidR="00331DE1" w:rsidRPr="00AE09C8">
        <w:rPr>
          <w:sz w:val="18"/>
          <w:szCs w:val="18"/>
        </w:rPr>
        <w:t>designs were</w:t>
      </w:r>
      <w:r w:rsidR="005B3A07" w:rsidRPr="00AE09C8">
        <w:rPr>
          <w:sz w:val="18"/>
          <w:szCs w:val="18"/>
        </w:rPr>
        <w:t xml:space="preserve"> finalized</w:t>
      </w:r>
      <w:r w:rsidRPr="00AE09C8">
        <w:rPr>
          <w:sz w:val="18"/>
          <w:szCs w:val="18"/>
        </w:rPr>
        <w:t xml:space="preserve"> a few weeks ago, final </w:t>
      </w:r>
      <w:r w:rsidR="00331DE1" w:rsidRPr="00AE09C8">
        <w:rPr>
          <w:sz w:val="18"/>
          <w:szCs w:val="18"/>
        </w:rPr>
        <w:t xml:space="preserve">expected in </w:t>
      </w:r>
      <w:r w:rsidRPr="00AE09C8">
        <w:rPr>
          <w:sz w:val="18"/>
          <w:szCs w:val="18"/>
        </w:rPr>
        <w:t>June</w:t>
      </w:r>
      <w:r w:rsidR="00331DE1" w:rsidRPr="00AE09C8">
        <w:rPr>
          <w:sz w:val="18"/>
          <w:szCs w:val="18"/>
        </w:rPr>
        <w:t xml:space="preserve">. </w:t>
      </w:r>
      <w:r w:rsidRPr="00AE09C8">
        <w:rPr>
          <w:sz w:val="18"/>
          <w:szCs w:val="18"/>
        </w:rPr>
        <w:t xml:space="preserve">Completion </w:t>
      </w:r>
      <w:r w:rsidR="004909D0" w:rsidRPr="00AE09C8">
        <w:rPr>
          <w:sz w:val="18"/>
          <w:szCs w:val="18"/>
        </w:rPr>
        <w:t>is targeted</w:t>
      </w:r>
      <w:r w:rsidR="00331DE1" w:rsidRPr="00AE09C8">
        <w:rPr>
          <w:sz w:val="18"/>
          <w:szCs w:val="18"/>
        </w:rPr>
        <w:t xml:space="preserve"> for </w:t>
      </w:r>
      <w:r w:rsidRPr="00AE09C8">
        <w:rPr>
          <w:sz w:val="18"/>
          <w:szCs w:val="18"/>
        </w:rPr>
        <w:t xml:space="preserve">2027. Total </w:t>
      </w:r>
      <w:r w:rsidR="00331DE1" w:rsidRPr="00AE09C8">
        <w:rPr>
          <w:sz w:val="18"/>
          <w:szCs w:val="18"/>
        </w:rPr>
        <w:t>$</w:t>
      </w:r>
      <w:r w:rsidRPr="00AE09C8">
        <w:rPr>
          <w:sz w:val="18"/>
          <w:szCs w:val="18"/>
        </w:rPr>
        <w:t xml:space="preserve">5M, current phase </w:t>
      </w:r>
      <w:r w:rsidR="00331DE1" w:rsidRPr="00AE09C8">
        <w:rPr>
          <w:sz w:val="18"/>
          <w:szCs w:val="18"/>
        </w:rPr>
        <w:t>$</w:t>
      </w:r>
      <w:r w:rsidRPr="00AE09C8">
        <w:rPr>
          <w:sz w:val="18"/>
          <w:szCs w:val="18"/>
        </w:rPr>
        <w:t>1.2M, complet</w:t>
      </w:r>
      <w:r w:rsidR="00331DE1" w:rsidRPr="00AE09C8">
        <w:rPr>
          <w:sz w:val="18"/>
          <w:szCs w:val="18"/>
        </w:rPr>
        <w:t xml:space="preserve">ion </w:t>
      </w:r>
      <w:r w:rsidR="0048037E" w:rsidRPr="00AE09C8">
        <w:rPr>
          <w:sz w:val="18"/>
          <w:szCs w:val="18"/>
        </w:rPr>
        <w:t>in later phases</w:t>
      </w:r>
      <w:r w:rsidRPr="00AE09C8">
        <w:rPr>
          <w:sz w:val="18"/>
          <w:szCs w:val="18"/>
        </w:rPr>
        <w:t xml:space="preserve">. </w:t>
      </w:r>
      <w:r w:rsidR="0048037E" w:rsidRPr="00AE09C8">
        <w:rPr>
          <w:sz w:val="18"/>
          <w:szCs w:val="18"/>
        </w:rPr>
        <w:t xml:space="preserve">Cost increases from Phase 1: </w:t>
      </w:r>
      <w:r w:rsidRPr="00AE09C8">
        <w:rPr>
          <w:sz w:val="18"/>
          <w:szCs w:val="18"/>
        </w:rPr>
        <w:t xml:space="preserve">Adding boulders and hardware added </w:t>
      </w:r>
      <w:r w:rsidR="0048037E" w:rsidRPr="00AE09C8">
        <w:rPr>
          <w:sz w:val="18"/>
          <w:szCs w:val="18"/>
        </w:rPr>
        <w:t>$</w:t>
      </w:r>
      <w:r w:rsidRPr="00AE09C8">
        <w:rPr>
          <w:sz w:val="18"/>
          <w:szCs w:val="18"/>
        </w:rPr>
        <w:t>1-2 M to total.</w:t>
      </w:r>
    </w:p>
    <w:p w14:paraId="4C336651" w14:textId="77777777" w:rsidR="00AC2606" w:rsidRDefault="00AC2606" w:rsidP="00BB2DC5">
      <w:pPr>
        <w:spacing w:before="80" w:after="80" w:line="315" w:lineRule="atLeast"/>
      </w:pPr>
    </w:p>
    <w:p w14:paraId="0C44C024" w14:textId="77777777" w:rsidR="00AC2606" w:rsidRDefault="00AC2606" w:rsidP="00BB2DC5">
      <w:pPr>
        <w:spacing w:before="80" w:after="80" w:line="315" w:lineRule="atLeast"/>
      </w:pPr>
    </w:p>
    <w:p w14:paraId="7B1406CC" w14:textId="77777777" w:rsidR="00E04B85" w:rsidRDefault="0048037E" w:rsidP="00BB2DC5">
      <w:pPr>
        <w:spacing w:before="80" w:after="80" w:line="315" w:lineRule="atLeast"/>
      </w:pPr>
      <w:r>
        <w:t xml:space="preserve">Q: </w:t>
      </w:r>
      <w:r w:rsidR="00E04B85">
        <w:t xml:space="preserve">Could there be cost savings from using local materials? </w:t>
      </w:r>
    </w:p>
    <w:p w14:paraId="30DCCABB" w14:textId="1AA2F81B" w:rsidR="0036415D" w:rsidRDefault="00E04B85" w:rsidP="00E04B85">
      <w:pPr>
        <w:spacing w:before="80" w:after="80" w:line="315" w:lineRule="atLeast"/>
        <w:ind w:firstLine="720"/>
      </w:pPr>
      <w:r>
        <w:t xml:space="preserve">A: </w:t>
      </w:r>
      <w:r w:rsidR="0036415D">
        <w:t>Boulders can be local with permission, may need to use quarry</w:t>
      </w:r>
    </w:p>
    <w:p w14:paraId="23AAEA27" w14:textId="38204DC8" w:rsidR="00E04B85" w:rsidRDefault="00AC2606" w:rsidP="00BB2DC5">
      <w:pPr>
        <w:spacing w:before="80" w:after="80" w:line="315" w:lineRule="atLeast"/>
      </w:pPr>
      <w:r>
        <w:t>Q:</w:t>
      </w:r>
      <w:r w:rsidR="0036415D">
        <w:t xml:space="preserve"> </w:t>
      </w:r>
      <w:r w:rsidR="00E04B85">
        <w:t>Will construction be on the g</w:t>
      </w:r>
      <w:r w:rsidR="0036415D">
        <w:t xml:space="preserve">round or </w:t>
      </w:r>
      <w:r w:rsidR="00E04B85">
        <w:t xml:space="preserve">by </w:t>
      </w:r>
      <w:r w:rsidR="0036415D">
        <w:t xml:space="preserve">helicopter? </w:t>
      </w:r>
    </w:p>
    <w:p w14:paraId="215A2B99" w14:textId="4210FF87" w:rsidR="0036415D" w:rsidRDefault="00E04B85" w:rsidP="00E04B85">
      <w:pPr>
        <w:spacing w:before="80" w:after="80" w:line="315" w:lineRule="atLeast"/>
        <w:ind w:firstLine="720"/>
      </w:pPr>
      <w:r>
        <w:t xml:space="preserve">A: </w:t>
      </w:r>
      <w:r w:rsidR="0036415D">
        <w:t>Helicopter.</w:t>
      </w:r>
    </w:p>
    <w:p w14:paraId="51F6642F" w14:textId="7AF13450" w:rsidR="00BF06F0" w:rsidRDefault="0036415D" w:rsidP="00BB2DC5">
      <w:pPr>
        <w:spacing w:before="80" w:after="80" w:line="315" w:lineRule="atLeast"/>
      </w:pPr>
      <w:r>
        <w:t xml:space="preserve">Q: </w:t>
      </w:r>
      <w:r w:rsidR="00BF06F0">
        <w:t>Could</w:t>
      </w:r>
      <w:r w:rsidR="00E04B85">
        <w:t xml:space="preserve"> there be </w:t>
      </w:r>
      <w:r w:rsidR="00BF06F0">
        <w:t>cost</w:t>
      </w:r>
      <w:r w:rsidR="00E04B85">
        <w:t xml:space="preserve"> savings through a</w:t>
      </w:r>
      <w:r>
        <w:t>lignment with other Y</w:t>
      </w:r>
      <w:r w:rsidR="00E04B85">
        <w:t xml:space="preserve">akama Nation </w:t>
      </w:r>
      <w:r>
        <w:t>wood projects</w:t>
      </w:r>
      <w:r w:rsidR="00E04B85">
        <w:t xml:space="preserve">, potentially sharing the </w:t>
      </w:r>
      <w:r>
        <w:t xml:space="preserve">helicopter? </w:t>
      </w:r>
    </w:p>
    <w:p w14:paraId="1B4740E2" w14:textId="68068C91" w:rsidR="0036415D" w:rsidRDefault="00BF06F0" w:rsidP="00BF06F0">
      <w:pPr>
        <w:spacing w:before="80" w:after="80" w:line="315" w:lineRule="atLeast"/>
        <w:ind w:firstLine="720"/>
      </w:pPr>
      <w:r>
        <w:t xml:space="preserve">A: </w:t>
      </w:r>
      <w:r w:rsidR="0036415D">
        <w:t>Not really.</w:t>
      </w:r>
    </w:p>
    <w:p w14:paraId="5ED5AAB3" w14:textId="77777777" w:rsidR="00F559F9" w:rsidRDefault="0036415D" w:rsidP="00BB2DC5">
      <w:pPr>
        <w:spacing w:before="80" w:after="80" w:line="315" w:lineRule="atLeast"/>
      </w:pPr>
      <w:r>
        <w:t>Q: H</w:t>
      </w:r>
      <w:r w:rsidR="00BF06F0">
        <w:t>ow</w:t>
      </w:r>
      <w:r>
        <w:t xml:space="preserve"> recent</w:t>
      </w:r>
      <w:r w:rsidR="00BF06F0">
        <w:t xml:space="preserve"> </w:t>
      </w:r>
      <w:r w:rsidR="00F559F9">
        <w:t>i</w:t>
      </w:r>
      <w:r w:rsidR="00BF06F0">
        <w:t xml:space="preserve">s the quote for the </w:t>
      </w:r>
      <w:r w:rsidR="00F559F9">
        <w:t>helicopter?</w:t>
      </w:r>
      <w:r>
        <w:t xml:space="preserve"> </w:t>
      </w:r>
      <w:r w:rsidR="00F559F9">
        <w:t>Will it change</w:t>
      </w:r>
      <w:r>
        <w:t xml:space="preserve"> with gas prices? </w:t>
      </w:r>
    </w:p>
    <w:p w14:paraId="1790EFB4" w14:textId="775779C3" w:rsidR="0036415D" w:rsidRDefault="00F559F9" w:rsidP="00F559F9">
      <w:pPr>
        <w:spacing w:before="80" w:after="80" w:line="315" w:lineRule="atLeast"/>
        <w:ind w:left="720"/>
      </w:pPr>
      <w:r>
        <w:t xml:space="preserve">A: </w:t>
      </w:r>
      <w:r w:rsidR="00797487">
        <w:t>Quote is current as of a</w:t>
      </w:r>
      <w:r w:rsidR="0036415D">
        <w:t xml:space="preserve"> few weeks ago. </w:t>
      </w:r>
      <w:r>
        <w:t>Adding workdays (</w:t>
      </w:r>
      <w:r w:rsidR="0036415D">
        <w:t>from 3.5 to 10-11</w:t>
      </w:r>
      <w:r>
        <w:t>)</w:t>
      </w:r>
      <w:r w:rsidR="0036415D">
        <w:t xml:space="preserve"> increased price. </w:t>
      </w:r>
      <w:r>
        <w:t>This is because of the need for more c</w:t>
      </w:r>
      <w:r w:rsidR="0036415D">
        <w:t xml:space="preserve">rew </w:t>
      </w:r>
      <w:r>
        <w:t xml:space="preserve">time </w:t>
      </w:r>
      <w:r w:rsidR="0036415D">
        <w:t>to drill and attach</w:t>
      </w:r>
      <w:r>
        <w:t xml:space="preserve"> boulder anchors</w:t>
      </w:r>
      <w:r w:rsidR="0036415D">
        <w:t>.</w:t>
      </w:r>
    </w:p>
    <w:p w14:paraId="496B34C6" w14:textId="77777777" w:rsidR="00D51217" w:rsidRDefault="0036415D" w:rsidP="00BB2DC5">
      <w:pPr>
        <w:spacing w:before="80" w:after="80" w:line="315" w:lineRule="atLeast"/>
      </w:pPr>
      <w:r>
        <w:t xml:space="preserve">Q: </w:t>
      </w:r>
      <w:r w:rsidR="00D51217">
        <w:t>Will construction be the s</w:t>
      </w:r>
      <w:r>
        <w:t xml:space="preserve">ame as </w:t>
      </w:r>
      <w:r w:rsidR="00D51217">
        <w:t>Phase 1</w:t>
      </w:r>
      <w:r>
        <w:t xml:space="preserve">? </w:t>
      </w:r>
    </w:p>
    <w:p w14:paraId="2E487873" w14:textId="7EE43BB0" w:rsidR="0036415D" w:rsidRDefault="00D51217" w:rsidP="00D51217">
      <w:pPr>
        <w:spacing w:before="80" w:after="80" w:line="315" w:lineRule="atLeast"/>
        <w:ind w:firstLine="720"/>
      </w:pPr>
      <w:r>
        <w:t xml:space="preserve">A: </w:t>
      </w:r>
      <w:r w:rsidR="0036415D">
        <w:t xml:space="preserve">Beefed up </w:t>
      </w:r>
      <w:r w:rsidR="00AC2606">
        <w:t>structures</w:t>
      </w:r>
      <w:r w:rsidR="0036415D">
        <w:t>, otherwise the same.</w:t>
      </w:r>
    </w:p>
    <w:p w14:paraId="371F6541" w14:textId="061BCF2C" w:rsidR="00966C0B" w:rsidRDefault="0036415D" w:rsidP="00966C0B">
      <w:pPr>
        <w:spacing w:before="80" w:after="80" w:line="315" w:lineRule="atLeast"/>
      </w:pPr>
      <w:r>
        <w:t xml:space="preserve">Q: </w:t>
      </w:r>
      <w:r w:rsidR="00D51217">
        <w:t>Wh</w:t>
      </w:r>
      <w:r w:rsidR="00966C0B">
        <w:t xml:space="preserve">y does the project not include </w:t>
      </w:r>
      <w:r>
        <w:t xml:space="preserve">Beaver </w:t>
      </w:r>
      <w:r w:rsidR="00AC2606">
        <w:t>reintroductions</w:t>
      </w:r>
      <w:r>
        <w:t>?</w:t>
      </w:r>
      <w:r w:rsidR="00966C0B">
        <w:t xml:space="preserve"> </w:t>
      </w:r>
      <w:r w:rsidR="00AC2606">
        <w:t>And</w:t>
      </w:r>
      <w:r w:rsidR="00966C0B">
        <w:t xml:space="preserve"> please address potential for natural w</w:t>
      </w:r>
      <w:r>
        <w:t>ood recruitment</w:t>
      </w:r>
      <w:r w:rsidR="00966C0B">
        <w:t xml:space="preserve">. </w:t>
      </w:r>
    </w:p>
    <w:p w14:paraId="2D41A620" w14:textId="4946826B" w:rsidR="0036415D" w:rsidRDefault="00966C0B" w:rsidP="00966C0B">
      <w:pPr>
        <w:spacing w:before="80" w:after="80" w:line="315" w:lineRule="atLeast"/>
        <w:ind w:left="720"/>
      </w:pPr>
      <w:r>
        <w:t>A</w:t>
      </w:r>
      <w:r w:rsidR="00AC2606">
        <w:t xml:space="preserve">: </w:t>
      </w:r>
      <w:r w:rsidR="0036415D">
        <w:t xml:space="preserve">Beaver dams </w:t>
      </w:r>
      <w:r w:rsidR="00AC2606">
        <w:t xml:space="preserve">get </w:t>
      </w:r>
      <w:r w:rsidR="0036415D">
        <w:t>blown out in spring b</w:t>
      </w:r>
      <w:r w:rsidR="00AC2606">
        <w:t>ecause of the</w:t>
      </w:r>
      <w:r w:rsidR="0036415D">
        <w:t xml:space="preserve"> long straight reaches</w:t>
      </w:r>
      <w:r w:rsidR="00AC2606">
        <w:t>. B</w:t>
      </w:r>
      <w:r w:rsidR="0036415D">
        <w:t xml:space="preserve">eavers </w:t>
      </w:r>
      <w:r w:rsidR="00AC2606">
        <w:t xml:space="preserve">have created problems </w:t>
      </w:r>
      <w:r w:rsidR="0036415D">
        <w:t xml:space="preserve">in </w:t>
      </w:r>
      <w:r w:rsidR="00AC2606">
        <w:t xml:space="preserve">irrigation </w:t>
      </w:r>
      <w:r w:rsidR="0036415D">
        <w:t>diversion structure</w:t>
      </w:r>
      <w:r w:rsidR="00AC2606">
        <w:t>s</w:t>
      </w:r>
      <w:r w:rsidR="0036415D">
        <w:t xml:space="preserve">. Bears are a limiting factor for beaver. </w:t>
      </w:r>
      <w:r w:rsidR="00AC2606">
        <w:t>Existing b</w:t>
      </w:r>
      <w:r w:rsidR="0036415D">
        <w:t>eavers have been observed using ELJ for cover.</w:t>
      </w:r>
    </w:p>
    <w:p w14:paraId="400A6D71" w14:textId="327B282C" w:rsidR="00AC2606" w:rsidRDefault="00AC2606" w:rsidP="00966C0B">
      <w:pPr>
        <w:spacing w:before="80" w:after="80" w:line="315" w:lineRule="atLeast"/>
        <w:ind w:left="720"/>
      </w:pPr>
      <w:r>
        <w:t>Natural wood recruitment was not addressed.</w:t>
      </w:r>
    </w:p>
    <w:p w14:paraId="39EED87C" w14:textId="559FFCCC" w:rsidR="00BE2E94" w:rsidRDefault="00BE2E94" w:rsidP="00BE2E94">
      <w:pPr>
        <w:spacing w:before="80" w:after="80" w:line="315" w:lineRule="atLeast"/>
      </w:pPr>
      <w:r>
        <w:t>Site Tour will be virtual since the project area is in a closed area of reservation, and the road is washed out at Willy Dick creek. We will get to look at drone footage instead. Committee was asked to make requests regarding what to show.</w:t>
      </w:r>
    </w:p>
    <w:p w14:paraId="30B15AF2" w14:textId="4B3F2BE2" w:rsidR="00BE2E94" w:rsidRDefault="00BE2E94" w:rsidP="00BE2E94">
      <w:pPr>
        <w:spacing w:before="80" w:after="80" w:line="315" w:lineRule="atLeast"/>
      </w:pPr>
      <w:r w:rsidRPr="00C256D7">
        <w:rPr>
          <w:highlight w:val="yellow"/>
        </w:rPr>
        <w:t>There was a request from the committee for Phase 1 before/after metrics, assessments, and photos.</w:t>
      </w:r>
      <w:r>
        <w:t xml:space="preserve"> </w:t>
      </w:r>
    </w:p>
    <w:p w14:paraId="04D7DE9D" w14:textId="77777777" w:rsidR="00797487" w:rsidRPr="00BE2E94" w:rsidRDefault="00AF731C" w:rsidP="00BB2DC5">
      <w:pPr>
        <w:spacing w:before="80" w:after="80" w:line="315" w:lineRule="atLeast"/>
      </w:pPr>
      <w:r w:rsidRPr="00BE2E94">
        <w:t xml:space="preserve">Q: Why didn’t </w:t>
      </w:r>
      <w:r w:rsidR="00797487" w:rsidRPr="00BE2E94">
        <w:t xml:space="preserve">this project </w:t>
      </w:r>
      <w:r w:rsidRPr="00BE2E94">
        <w:t xml:space="preserve">apply to </w:t>
      </w:r>
      <w:r w:rsidR="00797487" w:rsidRPr="00BE2E94">
        <w:t>the Targeted Investment</w:t>
      </w:r>
      <w:r w:rsidRPr="00BE2E94">
        <w:t xml:space="preserve"> fund? </w:t>
      </w:r>
    </w:p>
    <w:p w14:paraId="2CE834C3" w14:textId="06DDD678" w:rsidR="00AF731C" w:rsidRDefault="007E5820" w:rsidP="00BE2E94">
      <w:pPr>
        <w:spacing w:before="80" w:after="80" w:line="315" w:lineRule="atLeast"/>
        <w:ind w:left="720"/>
      </w:pPr>
      <w:r w:rsidRPr="00BE2E94">
        <w:t>A: When it</w:t>
      </w:r>
      <w:r w:rsidR="00AF731C" w:rsidRPr="00BE2E94">
        <w:t xml:space="preserve"> started, </w:t>
      </w:r>
      <w:r w:rsidRPr="00BE2E94">
        <w:t>it was a</w:t>
      </w:r>
      <w:r w:rsidR="00AF731C" w:rsidRPr="00BE2E94">
        <w:t xml:space="preserve"> </w:t>
      </w:r>
      <w:r w:rsidRPr="00BE2E94">
        <w:t>$</w:t>
      </w:r>
      <w:r w:rsidR="00AF731C" w:rsidRPr="00BE2E94">
        <w:t>1.2M project, didn’t anticipate higher costs.</w:t>
      </w:r>
      <w:r w:rsidR="00BE2E94">
        <w:t xml:space="preserve"> Preliminary designs were received a couple weeks ago.</w:t>
      </w:r>
      <w:r w:rsidR="00AF731C">
        <w:t xml:space="preserve"> </w:t>
      </w:r>
    </w:p>
    <w:p w14:paraId="2E385CED" w14:textId="451F6E93" w:rsidR="007E5820" w:rsidRDefault="00AF731C" w:rsidP="00BB2DC5">
      <w:pPr>
        <w:spacing w:before="80" w:after="80" w:line="315" w:lineRule="atLeast"/>
      </w:pPr>
      <w:r>
        <w:t xml:space="preserve">Q: </w:t>
      </w:r>
      <w:r w:rsidR="007E5820">
        <w:t>Could you f</w:t>
      </w:r>
      <w:r>
        <w:t xml:space="preserve">ly in </w:t>
      </w:r>
      <w:r w:rsidR="007E5820">
        <w:t>a</w:t>
      </w:r>
      <w:r w:rsidR="00BE2E94">
        <w:t xml:space="preserve"> </w:t>
      </w:r>
      <w:r>
        <w:t xml:space="preserve">small excavator to reduce costs? </w:t>
      </w:r>
    </w:p>
    <w:p w14:paraId="633CE392" w14:textId="0C5907A0" w:rsidR="00AF731C" w:rsidRDefault="007E5820" w:rsidP="007E5820">
      <w:pPr>
        <w:spacing w:before="80" w:after="80" w:line="315" w:lineRule="atLeast"/>
        <w:ind w:left="720"/>
      </w:pPr>
      <w:r>
        <w:lastRenderedPageBreak/>
        <w:t>A: Team is t</w:t>
      </w:r>
      <w:r w:rsidR="00AF731C">
        <w:t xml:space="preserve">rying to avoid impact </w:t>
      </w:r>
      <w:r w:rsidR="0004573D">
        <w:t>on the riparian</w:t>
      </w:r>
      <w:r w:rsidR="00AF731C">
        <w:t xml:space="preserve"> area. </w:t>
      </w:r>
      <w:r w:rsidR="0004573D">
        <w:t>The r</w:t>
      </w:r>
      <w:r w:rsidR="00AF731C">
        <w:t xml:space="preserve">oad is </w:t>
      </w:r>
      <w:r>
        <w:t>significantly above the water</w:t>
      </w:r>
      <w:r w:rsidR="00AF731C">
        <w:t>, would have to build ramps. Lots of cultural concerns</w:t>
      </w:r>
      <w:r>
        <w:t xml:space="preserve"> in the area</w:t>
      </w:r>
      <w:r w:rsidR="00AF731C">
        <w:t>.</w:t>
      </w:r>
    </w:p>
    <w:p w14:paraId="1FDF56BE" w14:textId="77777777" w:rsidR="007E5820" w:rsidRDefault="00AF731C" w:rsidP="00BB2DC5">
      <w:pPr>
        <w:spacing w:before="80" w:after="80" w:line="315" w:lineRule="atLeast"/>
      </w:pPr>
      <w:r>
        <w:t xml:space="preserve">Q: </w:t>
      </w:r>
      <w:r w:rsidR="007E5820">
        <w:t xml:space="preserve">Has </w:t>
      </w:r>
      <w:r>
        <w:t xml:space="preserve">redd density </w:t>
      </w:r>
      <w:r w:rsidR="007E5820">
        <w:t>increased</w:t>
      </w:r>
      <w:r>
        <w:t xml:space="preserve"> </w:t>
      </w:r>
      <w:r w:rsidR="007E5820">
        <w:t>after</w:t>
      </w:r>
      <w:r>
        <w:t xml:space="preserve"> phase 1? </w:t>
      </w:r>
    </w:p>
    <w:p w14:paraId="177C194C" w14:textId="64AD79A5" w:rsidR="00AF731C" w:rsidRDefault="007E5820" w:rsidP="007E5820">
      <w:pPr>
        <w:spacing w:before="80" w:after="80" w:line="315" w:lineRule="atLeast"/>
        <w:ind w:firstLine="720"/>
      </w:pPr>
      <w:r>
        <w:t>A: Counts are l</w:t>
      </w:r>
      <w:r w:rsidR="00AF731C">
        <w:t xml:space="preserve">ow in </w:t>
      </w:r>
      <w:r>
        <w:t xml:space="preserve">the </w:t>
      </w:r>
      <w:r w:rsidR="00AF731C">
        <w:t>last 6 years. Ha</w:t>
      </w:r>
      <w:r>
        <w:t>sn’t</w:t>
      </w:r>
      <w:r w:rsidR="00AF731C">
        <w:t xml:space="preserve"> looked </w:t>
      </w:r>
      <w:r>
        <w:t xml:space="preserve">at </w:t>
      </w:r>
      <w:r w:rsidR="00AF731C">
        <w:t>before/after</w:t>
      </w:r>
      <w:r>
        <w:t xml:space="preserve"> statistics</w:t>
      </w:r>
      <w:r w:rsidR="00AF731C">
        <w:t>. Might not tell whole story.</w:t>
      </w:r>
    </w:p>
    <w:p w14:paraId="42C622F6" w14:textId="77777777" w:rsidR="007E5820" w:rsidRDefault="00AF731C" w:rsidP="00BB2DC5">
      <w:pPr>
        <w:spacing w:before="80" w:after="80" w:line="315" w:lineRule="atLeast"/>
      </w:pPr>
      <w:r>
        <w:t>Q: What’s driving Topp</w:t>
      </w:r>
      <w:r w:rsidR="007E5820">
        <w:t>enish</w:t>
      </w:r>
      <w:r>
        <w:t xml:space="preserve"> Creek salmon losses? Habitat or ocean</w:t>
      </w:r>
      <w:r w:rsidR="007E5820">
        <w:t xml:space="preserve"> conditions, or something else</w:t>
      </w:r>
      <w:r>
        <w:t xml:space="preserve">? </w:t>
      </w:r>
    </w:p>
    <w:p w14:paraId="0EE32DA9" w14:textId="7DA641A5" w:rsidR="00AF731C" w:rsidRDefault="005E4181" w:rsidP="005E4181">
      <w:pPr>
        <w:spacing w:before="80" w:after="80" w:line="315" w:lineRule="atLeast"/>
        <w:ind w:left="720"/>
      </w:pPr>
      <w:r>
        <w:t xml:space="preserve">A: Toppenish Creek itself </w:t>
      </w:r>
      <w:r w:rsidR="003C23A4">
        <w:t>suffers from e</w:t>
      </w:r>
      <w:r w:rsidR="00AF731C">
        <w:t>ntrainments</w:t>
      </w:r>
      <w:r w:rsidR="003C23A4">
        <w:t xml:space="preserve"> and degraded </w:t>
      </w:r>
      <w:r w:rsidR="00AF731C">
        <w:t>spawning and rearing habitat</w:t>
      </w:r>
      <w:r w:rsidR="003C23A4">
        <w:t xml:space="preserve"> with l</w:t>
      </w:r>
      <w:r w:rsidR="00AF731C">
        <w:t>ow complexity. More problems further down</w:t>
      </w:r>
      <w:r w:rsidR="003C23A4">
        <w:t>stream</w:t>
      </w:r>
      <w:r w:rsidR="00AF731C">
        <w:t xml:space="preserve"> – straightened and dyked. </w:t>
      </w:r>
      <w:r w:rsidR="003C23A4">
        <w:t xml:space="preserve">At the </w:t>
      </w:r>
      <w:r w:rsidR="00AF731C">
        <w:t>Shaker church</w:t>
      </w:r>
      <w:r w:rsidR="003C23A4">
        <w:t xml:space="preserve"> c</w:t>
      </w:r>
      <w:r w:rsidR="00AF731C">
        <w:t>ounty bridge and dyke removal</w:t>
      </w:r>
      <w:r w:rsidR="003C23A4">
        <w:t xml:space="preserve">, </w:t>
      </w:r>
      <w:r w:rsidR="00AF731C">
        <w:t>50% of juvenile</w:t>
      </w:r>
      <w:r w:rsidR="000B7CC6">
        <w:t>s</w:t>
      </w:r>
      <w:r w:rsidR="00AF731C">
        <w:t xml:space="preserve"> that leave don’t make it out</w:t>
      </w:r>
      <w:r w:rsidR="003C23A4">
        <w:t>, with only 25</w:t>
      </w:r>
      <w:r w:rsidR="00AF731C">
        <w:t xml:space="preserve">% survival. </w:t>
      </w:r>
      <w:r w:rsidR="003C23A4">
        <w:t xml:space="preserve">The </w:t>
      </w:r>
      <w:r w:rsidR="00AF731C">
        <w:t xml:space="preserve">Pom Pom road project </w:t>
      </w:r>
      <w:r w:rsidR="00E1474F">
        <w:t>is</w:t>
      </w:r>
      <w:r w:rsidR="00AF731C">
        <w:t xml:space="preserve"> </w:t>
      </w:r>
      <w:r w:rsidR="00E1474F">
        <w:t xml:space="preserve">to </w:t>
      </w:r>
      <w:r w:rsidR="00AF731C">
        <w:t>address</w:t>
      </w:r>
      <w:r w:rsidR="00E1474F">
        <w:t xml:space="preserve"> that situation.</w:t>
      </w:r>
      <w:r w:rsidR="00AF731C">
        <w:t xml:space="preserve"> Assessment lower Toppenish creek upcoming. Unscreened wetland diversions</w:t>
      </w:r>
      <w:r w:rsidR="00E1474F">
        <w:t xml:space="preserve"> are an issue</w:t>
      </w:r>
      <w:r w:rsidR="00AF731C">
        <w:t xml:space="preserve">. </w:t>
      </w:r>
    </w:p>
    <w:p w14:paraId="68941BC9" w14:textId="77777777" w:rsidR="00E1474F" w:rsidRDefault="00AF731C" w:rsidP="00BB2DC5">
      <w:pPr>
        <w:spacing w:before="80" w:after="80" w:line="315" w:lineRule="atLeast"/>
      </w:pPr>
      <w:r>
        <w:t xml:space="preserve">Q: </w:t>
      </w:r>
      <w:r w:rsidR="00E1474F">
        <w:t>Could there be cost</w:t>
      </w:r>
      <w:r>
        <w:t xml:space="preserve"> savings from pile driving logs? </w:t>
      </w:r>
    </w:p>
    <w:p w14:paraId="3C5B76F3" w14:textId="6FD4513B" w:rsidR="00AF731C" w:rsidRDefault="00E1474F" w:rsidP="00E1474F">
      <w:pPr>
        <w:spacing w:before="80" w:after="80" w:line="315" w:lineRule="atLeast"/>
        <w:ind w:firstLine="720"/>
      </w:pPr>
      <w:r>
        <w:t xml:space="preserve">A: </w:t>
      </w:r>
      <w:r w:rsidR="000B7CC6">
        <w:t>Would n</w:t>
      </w:r>
      <w:r w:rsidR="00AF731C">
        <w:t>eed access for a excavator.</w:t>
      </w:r>
    </w:p>
    <w:p w14:paraId="22809541" w14:textId="77777777" w:rsidR="00E1474F" w:rsidRDefault="00AF731C" w:rsidP="00BB2DC5">
      <w:pPr>
        <w:spacing w:before="80" w:after="80" w:line="315" w:lineRule="atLeast"/>
      </w:pPr>
      <w:r>
        <w:t xml:space="preserve">Q: </w:t>
      </w:r>
      <w:r w:rsidR="00E1474F">
        <w:t>Are there t</w:t>
      </w:r>
      <w:r>
        <w:t>ypes of structures that don’t require a helicopter</w:t>
      </w:r>
      <w:r w:rsidR="00E1474F">
        <w:t xml:space="preserve"> to build</w:t>
      </w:r>
      <w:r>
        <w:t xml:space="preserve">? </w:t>
      </w:r>
    </w:p>
    <w:p w14:paraId="1BEF17DB" w14:textId="03A1FD6D" w:rsidR="00AF731C" w:rsidRDefault="00E1474F" w:rsidP="00066C86">
      <w:pPr>
        <w:spacing w:before="80" w:after="80" w:line="315" w:lineRule="atLeast"/>
        <w:ind w:left="720"/>
      </w:pPr>
      <w:r>
        <w:t xml:space="preserve">A: </w:t>
      </w:r>
      <w:r w:rsidR="00066C86">
        <w:t xml:space="preserve">Not feasible. </w:t>
      </w:r>
      <w:r w:rsidR="00AF731C">
        <w:t xml:space="preserve">In this area, </w:t>
      </w:r>
      <w:r>
        <w:t xml:space="preserve">there is </w:t>
      </w:r>
      <w:r w:rsidR="00AF731C">
        <w:t xml:space="preserve">very limited access </w:t>
      </w:r>
      <w:r>
        <w:t xml:space="preserve">for vehicular traffic, </w:t>
      </w:r>
      <w:r w:rsidR="00AF731C">
        <w:t xml:space="preserve">and </w:t>
      </w:r>
      <w:r>
        <w:t xml:space="preserve">crews </w:t>
      </w:r>
      <w:r w:rsidR="00AF731C">
        <w:t>would have to build ramps</w:t>
      </w:r>
      <w:r>
        <w:t xml:space="preserve"> to get to the stream.</w:t>
      </w:r>
    </w:p>
    <w:p w14:paraId="79B5E633" w14:textId="77777777" w:rsidR="00066C86" w:rsidRDefault="00AF731C" w:rsidP="00BB2DC5">
      <w:pPr>
        <w:spacing w:before="80" w:after="80" w:line="315" w:lineRule="atLeast"/>
      </w:pPr>
      <w:r>
        <w:t xml:space="preserve">Q: </w:t>
      </w:r>
      <w:r w:rsidR="00066C86">
        <w:t xml:space="preserve">Are there </w:t>
      </w:r>
      <w:r>
        <w:t>local log sources?</w:t>
      </w:r>
    </w:p>
    <w:p w14:paraId="3E72DC4A" w14:textId="05B67F4A" w:rsidR="00AF731C" w:rsidRDefault="00066C86" w:rsidP="00066C86">
      <w:pPr>
        <w:spacing w:before="80" w:after="80" w:line="315" w:lineRule="atLeast"/>
        <w:ind w:left="720"/>
      </w:pPr>
      <w:r>
        <w:t xml:space="preserve">A: </w:t>
      </w:r>
      <w:r w:rsidR="00AF731C">
        <w:t xml:space="preserve">Not much. Phase 1 </w:t>
      </w:r>
      <w:r>
        <w:t xml:space="preserve">used </w:t>
      </w:r>
      <w:r w:rsidR="00AF731C">
        <w:t xml:space="preserve">logs from </w:t>
      </w:r>
      <w:r>
        <w:t>the Reservation</w:t>
      </w:r>
      <w:r w:rsidR="00AF731C">
        <w:t xml:space="preserve"> as part of a Klickitat timber sale. Recent</w:t>
      </w:r>
      <w:r>
        <w:t>ly</w:t>
      </w:r>
      <w:r w:rsidR="00AF731C">
        <w:t xml:space="preserve">, </w:t>
      </w:r>
      <w:r>
        <w:t xml:space="preserve">work has used </w:t>
      </w:r>
      <w:r w:rsidR="00AF731C">
        <w:t xml:space="preserve">wood </w:t>
      </w:r>
      <w:r>
        <w:t>provided by</w:t>
      </w:r>
      <w:r w:rsidR="00AF731C">
        <w:t xml:space="preserve"> </w:t>
      </w:r>
      <w:r>
        <w:t xml:space="preserve">a tribally affiliated </w:t>
      </w:r>
      <w:r w:rsidR="00AF731C">
        <w:t>contractor</w:t>
      </w:r>
      <w:r>
        <w:t>,</w:t>
      </w:r>
      <w:r w:rsidR="00AF731C">
        <w:t xml:space="preserve"> </w:t>
      </w:r>
      <w:r>
        <w:t xml:space="preserve">sourced </w:t>
      </w:r>
      <w:r w:rsidR="00AF731C">
        <w:t xml:space="preserve">off-res. </w:t>
      </w:r>
      <w:r w:rsidR="002D2C0F">
        <w:t>Preference</w:t>
      </w:r>
      <w:r w:rsidR="00AF731C">
        <w:t xml:space="preserve"> to </w:t>
      </w:r>
      <w:r w:rsidR="002D2C0F">
        <w:t>source</w:t>
      </w:r>
      <w:r w:rsidR="00AF731C">
        <w:t xml:space="preserve"> logs locally. Stands</w:t>
      </w:r>
      <w:r w:rsidR="002D2C0F">
        <w:t xml:space="preserve"> higher in drainage</w:t>
      </w:r>
      <w:r w:rsidR="00AF731C">
        <w:t xml:space="preserve"> </w:t>
      </w:r>
      <w:r>
        <w:t xml:space="preserve">are overgrown and </w:t>
      </w:r>
      <w:r w:rsidR="00AF731C">
        <w:t>could be thinned.</w:t>
      </w:r>
    </w:p>
    <w:p w14:paraId="57BACB73" w14:textId="77777777" w:rsidR="002D2C0F" w:rsidRDefault="002D2C0F" w:rsidP="00BB2DC5">
      <w:pPr>
        <w:spacing w:before="80" w:after="80" w:line="315" w:lineRule="atLeast"/>
      </w:pPr>
    </w:p>
    <w:p w14:paraId="5779D168" w14:textId="60EF4F1C" w:rsidR="00AF731C" w:rsidRDefault="00AF731C" w:rsidP="00BB2DC5">
      <w:pPr>
        <w:spacing w:before="80" w:after="80" w:line="315" w:lineRule="atLeast"/>
      </w:pPr>
      <w:r>
        <w:t>McNary committee deferred consideration until SRFB presentation, hoping to split cost.</w:t>
      </w:r>
    </w:p>
    <w:p w14:paraId="3F83BB69" w14:textId="77777777" w:rsidR="0036415D" w:rsidRDefault="0036415D" w:rsidP="00BB2DC5">
      <w:pPr>
        <w:spacing w:before="80" w:after="80" w:line="315" w:lineRule="atLeast"/>
      </w:pPr>
      <w:r w:rsidRPr="00BE7FE0">
        <w:rPr>
          <w:highlight w:val="yellow"/>
        </w:rPr>
        <w:t>Address questions from matrices, please. Help committee evaluate.</w:t>
      </w:r>
    </w:p>
    <w:p w14:paraId="5E95A3FE" w14:textId="77777777" w:rsidR="004909D0" w:rsidRDefault="004909D0" w:rsidP="00BB2DC5">
      <w:pPr>
        <w:spacing w:before="80" w:after="80" w:line="315" w:lineRule="atLeast"/>
      </w:pPr>
    </w:p>
    <w:tbl>
      <w:tblPr>
        <w:tblW w:w="126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0"/>
        <w:gridCol w:w="4680"/>
        <w:gridCol w:w="2217"/>
        <w:gridCol w:w="1383"/>
        <w:gridCol w:w="1350"/>
        <w:gridCol w:w="1440"/>
      </w:tblGrid>
      <w:tr w:rsidR="004909D0" w:rsidRPr="00A95BA8" w14:paraId="734349DD" w14:textId="77777777" w:rsidTr="00757C6D">
        <w:trPr>
          <w:trHeight w:val="369"/>
        </w:trPr>
        <w:tc>
          <w:tcPr>
            <w:tcW w:w="1620" w:type="dxa"/>
            <w:shd w:val="clear" w:color="auto" w:fill="BDD6EE"/>
            <w:noWrap/>
            <w:tcMar>
              <w:top w:w="0" w:type="dxa"/>
              <w:left w:w="108" w:type="dxa"/>
              <w:bottom w:w="0" w:type="dxa"/>
              <w:right w:w="108" w:type="dxa"/>
            </w:tcMar>
            <w:vAlign w:val="center"/>
          </w:tcPr>
          <w:p w14:paraId="225E6994" w14:textId="77777777" w:rsidR="004909D0" w:rsidRPr="00244F83" w:rsidRDefault="004909D0" w:rsidP="00462B6A">
            <w:pPr>
              <w:spacing w:before="80" w:after="80"/>
              <w:jc w:val="center"/>
              <w:rPr>
                <w:color w:val="000000"/>
              </w:rPr>
            </w:pPr>
            <w:r w:rsidRPr="004752A7">
              <w:rPr>
                <w:color w:val="000000"/>
              </w:rPr>
              <w:t>11:4</w:t>
            </w:r>
            <w:r>
              <w:rPr>
                <w:color w:val="000000"/>
              </w:rPr>
              <w:t>0</w:t>
            </w:r>
            <w:r w:rsidRPr="004752A7">
              <w:rPr>
                <w:color w:val="000000"/>
              </w:rPr>
              <w:t xml:space="preserve"> – 12:15</w:t>
            </w:r>
          </w:p>
        </w:tc>
        <w:tc>
          <w:tcPr>
            <w:tcW w:w="4680" w:type="dxa"/>
            <w:noWrap/>
            <w:tcMar>
              <w:top w:w="0" w:type="dxa"/>
              <w:left w:w="108" w:type="dxa"/>
              <w:bottom w:w="0" w:type="dxa"/>
              <w:right w:w="108" w:type="dxa"/>
            </w:tcMar>
            <w:vAlign w:val="center"/>
          </w:tcPr>
          <w:p w14:paraId="1B051049" w14:textId="77777777" w:rsidR="004909D0" w:rsidRPr="00244F83" w:rsidRDefault="004909D0" w:rsidP="00462B6A">
            <w:pPr>
              <w:spacing w:before="80" w:after="80"/>
              <w:jc w:val="center"/>
            </w:pPr>
            <w:r w:rsidRPr="00863DEE">
              <w:t>Ahtanum Creek RM 9-26 Assessment</w:t>
            </w:r>
          </w:p>
        </w:tc>
        <w:tc>
          <w:tcPr>
            <w:tcW w:w="2217" w:type="dxa"/>
            <w:tcMar>
              <w:top w:w="0" w:type="dxa"/>
              <w:left w:w="108" w:type="dxa"/>
              <w:bottom w:w="0" w:type="dxa"/>
              <w:right w:w="108" w:type="dxa"/>
            </w:tcMar>
            <w:vAlign w:val="center"/>
          </w:tcPr>
          <w:p w14:paraId="2C4E78DE" w14:textId="77777777" w:rsidR="004909D0" w:rsidRPr="00244F83" w:rsidRDefault="004909D0" w:rsidP="00462B6A">
            <w:pPr>
              <w:spacing w:before="80" w:after="80"/>
              <w:jc w:val="center"/>
            </w:pPr>
            <w:r w:rsidRPr="004752A7">
              <w:t>Yakama Nation</w:t>
            </w:r>
          </w:p>
        </w:tc>
        <w:tc>
          <w:tcPr>
            <w:tcW w:w="1383" w:type="dxa"/>
            <w:vAlign w:val="center"/>
          </w:tcPr>
          <w:p w14:paraId="597FA6E7" w14:textId="77777777" w:rsidR="004909D0" w:rsidRPr="00244F83" w:rsidRDefault="004909D0" w:rsidP="00462B6A">
            <w:pPr>
              <w:spacing w:before="80" w:after="80"/>
              <w:jc w:val="center"/>
            </w:pPr>
            <w:r w:rsidRPr="004752A7">
              <w:t>Regular SRFB</w:t>
            </w:r>
          </w:p>
        </w:tc>
        <w:tc>
          <w:tcPr>
            <w:tcW w:w="1350" w:type="dxa"/>
            <w:vAlign w:val="center"/>
          </w:tcPr>
          <w:p w14:paraId="1132C5FC" w14:textId="77777777" w:rsidR="004909D0" w:rsidRPr="00A95BA8" w:rsidRDefault="004909D0" w:rsidP="00462B6A">
            <w:pPr>
              <w:spacing w:before="80" w:after="80"/>
              <w:jc w:val="center"/>
            </w:pPr>
            <w:r>
              <w:t>$</w:t>
            </w:r>
            <w:r w:rsidRPr="001A13B4">
              <w:t>150</w:t>
            </w:r>
            <w:r>
              <w:t>,</w:t>
            </w:r>
            <w:r w:rsidRPr="001A13B4">
              <w:t>000</w:t>
            </w:r>
          </w:p>
        </w:tc>
        <w:tc>
          <w:tcPr>
            <w:tcW w:w="1440" w:type="dxa"/>
            <w:vAlign w:val="center"/>
          </w:tcPr>
          <w:p w14:paraId="63E214C2" w14:textId="77777777" w:rsidR="004909D0" w:rsidRPr="00A95BA8" w:rsidRDefault="004909D0" w:rsidP="00462B6A">
            <w:pPr>
              <w:spacing w:before="80" w:after="80"/>
              <w:jc w:val="center"/>
            </w:pPr>
            <w:r w:rsidRPr="001A13B4">
              <w:t>$150,000</w:t>
            </w:r>
          </w:p>
        </w:tc>
      </w:tr>
    </w:tbl>
    <w:p w14:paraId="132F8DC5" w14:textId="77777777" w:rsidR="004909D0" w:rsidRDefault="004909D0" w:rsidP="00BB2DC5">
      <w:pPr>
        <w:spacing w:before="80" w:after="80" w:line="315" w:lineRule="atLeast"/>
      </w:pPr>
    </w:p>
    <w:p w14:paraId="2223459F" w14:textId="0C0DC749" w:rsidR="004909D0" w:rsidRPr="00074E09" w:rsidRDefault="00263213" w:rsidP="004909D0">
      <w:pPr>
        <w:spacing w:before="80" w:after="80"/>
        <w:rPr>
          <w:sz w:val="18"/>
          <w:szCs w:val="18"/>
        </w:rPr>
      </w:pPr>
      <w:r w:rsidRPr="00074E09">
        <w:rPr>
          <w:sz w:val="18"/>
          <w:szCs w:val="18"/>
        </w:rPr>
        <w:t>Ahtanum creek</w:t>
      </w:r>
      <w:r w:rsidR="00DE4B47" w:rsidRPr="00074E09">
        <w:rPr>
          <w:sz w:val="18"/>
          <w:szCs w:val="18"/>
        </w:rPr>
        <w:t xml:space="preserve"> b</w:t>
      </w:r>
      <w:r w:rsidR="004909D0" w:rsidRPr="00074E09">
        <w:rPr>
          <w:sz w:val="18"/>
          <w:szCs w:val="18"/>
        </w:rPr>
        <w:t xml:space="preserve">orders </w:t>
      </w:r>
      <w:r w:rsidR="00DE4B47" w:rsidRPr="00074E09">
        <w:rPr>
          <w:sz w:val="18"/>
          <w:szCs w:val="18"/>
        </w:rPr>
        <w:t xml:space="preserve">the </w:t>
      </w:r>
      <w:r w:rsidR="004909D0" w:rsidRPr="00074E09">
        <w:rPr>
          <w:sz w:val="18"/>
          <w:szCs w:val="18"/>
        </w:rPr>
        <w:t>northern part of</w:t>
      </w:r>
      <w:r w:rsidR="00DE4B47" w:rsidRPr="00074E09">
        <w:rPr>
          <w:sz w:val="18"/>
          <w:szCs w:val="18"/>
        </w:rPr>
        <w:t xml:space="preserve"> the Yakama</w:t>
      </w:r>
      <w:r w:rsidR="004909D0" w:rsidRPr="00074E09">
        <w:rPr>
          <w:sz w:val="18"/>
          <w:szCs w:val="18"/>
        </w:rPr>
        <w:t xml:space="preserve"> reservation. RM 9 = S 62</w:t>
      </w:r>
      <w:r w:rsidR="004909D0" w:rsidRPr="00074E09">
        <w:rPr>
          <w:sz w:val="18"/>
          <w:szCs w:val="18"/>
          <w:vertAlign w:val="superscript"/>
        </w:rPr>
        <w:t>nd</w:t>
      </w:r>
      <w:r w:rsidR="004909D0" w:rsidRPr="00074E09">
        <w:rPr>
          <w:sz w:val="18"/>
          <w:szCs w:val="18"/>
        </w:rPr>
        <w:t xml:space="preserve"> st. RM 26 = Pine M</w:t>
      </w:r>
      <w:r w:rsidR="00441DD6" w:rsidRPr="00074E09">
        <w:rPr>
          <w:sz w:val="18"/>
          <w:szCs w:val="18"/>
        </w:rPr>
        <w:t>ountain</w:t>
      </w:r>
      <w:r w:rsidR="004909D0" w:rsidRPr="00074E09">
        <w:rPr>
          <w:sz w:val="18"/>
          <w:szCs w:val="18"/>
        </w:rPr>
        <w:t xml:space="preserve"> Drive. </w:t>
      </w:r>
      <w:r w:rsidR="003C04F9" w:rsidRPr="00074E09">
        <w:rPr>
          <w:sz w:val="18"/>
          <w:szCs w:val="18"/>
        </w:rPr>
        <w:t>T</w:t>
      </w:r>
      <w:r w:rsidR="004909D0" w:rsidRPr="00074E09">
        <w:rPr>
          <w:sz w:val="18"/>
          <w:szCs w:val="18"/>
        </w:rPr>
        <w:t>arget</w:t>
      </w:r>
      <w:r w:rsidR="003C04F9" w:rsidRPr="00074E09">
        <w:rPr>
          <w:sz w:val="18"/>
          <w:szCs w:val="18"/>
        </w:rPr>
        <w:t>ed</w:t>
      </w:r>
      <w:r w:rsidR="004909D0" w:rsidRPr="00074E09">
        <w:rPr>
          <w:sz w:val="18"/>
          <w:szCs w:val="18"/>
        </w:rPr>
        <w:t xml:space="preserve"> species</w:t>
      </w:r>
      <w:r w:rsidR="00441DD6" w:rsidRPr="00074E09">
        <w:rPr>
          <w:sz w:val="18"/>
          <w:szCs w:val="18"/>
        </w:rPr>
        <w:t xml:space="preserve"> are present</w:t>
      </w:r>
      <w:r w:rsidR="004909D0" w:rsidRPr="00074E09">
        <w:rPr>
          <w:sz w:val="18"/>
          <w:szCs w:val="18"/>
        </w:rPr>
        <w:t xml:space="preserve">, </w:t>
      </w:r>
      <w:r w:rsidR="003C04F9" w:rsidRPr="00074E09">
        <w:rPr>
          <w:sz w:val="18"/>
          <w:szCs w:val="18"/>
        </w:rPr>
        <w:t xml:space="preserve">in </w:t>
      </w:r>
      <w:r w:rsidR="004909D0" w:rsidRPr="00074E09">
        <w:rPr>
          <w:sz w:val="18"/>
          <w:szCs w:val="18"/>
        </w:rPr>
        <w:t xml:space="preserve">decline. </w:t>
      </w:r>
      <w:r w:rsidR="00441DD6" w:rsidRPr="00074E09">
        <w:rPr>
          <w:sz w:val="18"/>
          <w:szCs w:val="18"/>
        </w:rPr>
        <w:t>Proposed p</w:t>
      </w:r>
      <w:r w:rsidR="003C04F9" w:rsidRPr="00074E09">
        <w:rPr>
          <w:sz w:val="18"/>
          <w:szCs w:val="18"/>
        </w:rPr>
        <w:t>roject will a</w:t>
      </w:r>
      <w:r w:rsidR="004909D0" w:rsidRPr="00074E09">
        <w:rPr>
          <w:sz w:val="18"/>
          <w:szCs w:val="18"/>
        </w:rPr>
        <w:t>ssess habitat and population</w:t>
      </w:r>
      <w:r w:rsidR="003C04F9" w:rsidRPr="00074E09">
        <w:rPr>
          <w:sz w:val="18"/>
          <w:szCs w:val="18"/>
        </w:rPr>
        <w:t xml:space="preserve"> in order to p</w:t>
      </w:r>
      <w:r w:rsidR="004909D0" w:rsidRPr="00074E09">
        <w:rPr>
          <w:sz w:val="18"/>
          <w:szCs w:val="18"/>
        </w:rPr>
        <w:t xml:space="preserve">lan </w:t>
      </w:r>
      <w:r w:rsidR="003C04F9" w:rsidRPr="00074E09">
        <w:rPr>
          <w:sz w:val="18"/>
          <w:szCs w:val="18"/>
        </w:rPr>
        <w:t xml:space="preserve">subsequent restoration </w:t>
      </w:r>
      <w:r w:rsidR="004909D0" w:rsidRPr="00074E09">
        <w:rPr>
          <w:sz w:val="18"/>
          <w:szCs w:val="18"/>
        </w:rPr>
        <w:t>projects. This reach is</w:t>
      </w:r>
      <w:r w:rsidR="003C04F9" w:rsidRPr="00074E09">
        <w:rPr>
          <w:sz w:val="18"/>
          <w:szCs w:val="18"/>
        </w:rPr>
        <w:t xml:space="preserve"> in a</w:t>
      </w:r>
      <w:r w:rsidR="004909D0" w:rsidRPr="00074E09">
        <w:rPr>
          <w:sz w:val="18"/>
          <w:szCs w:val="18"/>
        </w:rPr>
        <w:t xml:space="preserve"> sweet </w:t>
      </w:r>
      <w:r w:rsidR="003C04F9" w:rsidRPr="00074E09">
        <w:rPr>
          <w:sz w:val="18"/>
          <w:szCs w:val="18"/>
        </w:rPr>
        <w:t>spot</w:t>
      </w:r>
      <w:r w:rsidR="004909D0" w:rsidRPr="00074E09">
        <w:rPr>
          <w:sz w:val="18"/>
          <w:szCs w:val="18"/>
        </w:rPr>
        <w:t xml:space="preserve"> between forested </w:t>
      </w:r>
      <w:r w:rsidR="003C04F9" w:rsidRPr="00074E09">
        <w:rPr>
          <w:sz w:val="18"/>
          <w:szCs w:val="18"/>
        </w:rPr>
        <w:t xml:space="preserve">uplands </w:t>
      </w:r>
      <w:r w:rsidR="004909D0" w:rsidRPr="00074E09">
        <w:rPr>
          <w:sz w:val="18"/>
          <w:szCs w:val="18"/>
        </w:rPr>
        <w:t>and industrial/residential</w:t>
      </w:r>
      <w:r w:rsidR="003C04F9" w:rsidRPr="00074E09">
        <w:rPr>
          <w:sz w:val="18"/>
          <w:szCs w:val="18"/>
        </w:rPr>
        <w:t xml:space="preserve"> areas further </w:t>
      </w:r>
      <w:r w:rsidR="00441DD6" w:rsidRPr="00074E09">
        <w:rPr>
          <w:sz w:val="18"/>
          <w:szCs w:val="18"/>
        </w:rPr>
        <w:t>downstream</w:t>
      </w:r>
      <w:r w:rsidR="003C04F9" w:rsidRPr="00074E09">
        <w:rPr>
          <w:sz w:val="18"/>
          <w:szCs w:val="18"/>
        </w:rPr>
        <w:t>.</w:t>
      </w:r>
      <w:r w:rsidR="004909D0" w:rsidRPr="00074E09">
        <w:rPr>
          <w:sz w:val="18"/>
          <w:szCs w:val="18"/>
        </w:rPr>
        <w:t xml:space="preserve"> Fish passage barriers </w:t>
      </w:r>
      <w:r w:rsidR="008B61A1" w:rsidRPr="00074E09">
        <w:rPr>
          <w:sz w:val="18"/>
          <w:szCs w:val="18"/>
        </w:rPr>
        <w:t xml:space="preserve">had </w:t>
      </w:r>
      <w:r w:rsidR="004909D0" w:rsidRPr="00074E09">
        <w:rPr>
          <w:sz w:val="18"/>
          <w:szCs w:val="18"/>
        </w:rPr>
        <w:t xml:space="preserve">already </w:t>
      </w:r>
      <w:r w:rsidR="008B61A1" w:rsidRPr="00074E09">
        <w:rPr>
          <w:sz w:val="18"/>
          <w:szCs w:val="18"/>
        </w:rPr>
        <w:t xml:space="preserve">been </w:t>
      </w:r>
      <w:r w:rsidR="004909D0" w:rsidRPr="00074E09">
        <w:rPr>
          <w:sz w:val="18"/>
          <w:szCs w:val="18"/>
        </w:rPr>
        <w:t>address</w:t>
      </w:r>
      <w:r w:rsidR="008B61A1" w:rsidRPr="00074E09">
        <w:rPr>
          <w:sz w:val="18"/>
          <w:szCs w:val="18"/>
        </w:rPr>
        <w:t>ed</w:t>
      </w:r>
      <w:r w:rsidR="004909D0" w:rsidRPr="00074E09">
        <w:rPr>
          <w:sz w:val="18"/>
          <w:szCs w:val="18"/>
        </w:rPr>
        <w:t xml:space="preserve">. </w:t>
      </w:r>
      <w:r w:rsidR="008B61A1" w:rsidRPr="00074E09">
        <w:rPr>
          <w:sz w:val="18"/>
          <w:szCs w:val="18"/>
        </w:rPr>
        <w:t>Due to p</w:t>
      </w:r>
      <w:r w:rsidR="004909D0" w:rsidRPr="00074E09">
        <w:rPr>
          <w:sz w:val="18"/>
          <w:szCs w:val="18"/>
        </w:rPr>
        <w:t>ast removal of trees</w:t>
      </w:r>
      <w:r w:rsidR="008B61A1" w:rsidRPr="00074E09">
        <w:rPr>
          <w:sz w:val="18"/>
          <w:szCs w:val="18"/>
        </w:rPr>
        <w:t xml:space="preserve"> along the reach</w:t>
      </w:r>
      <w:r w:rsidR="004909D0" w:rsidRPr="00074E09">
        <w:rPr>
          <w:sz w:val="18"/>
          <w:szCs w:val="18"/>
        </w:rPr>
        <w:t>, LWD is low</w:t>
      </w:r>
      <w:r w:rsidR="008B61A1" w:rsidRPr="00074E09">
        <w:rPr>
          <w:sz w:val="18"/>
          <w:szCs w:val="18"/>
        </w:rPr>
        <w:t xml:space="preserve"> and possibility for natural wood recruitment is limited</w:t>
      </w:r>
      <w:r w:rsidR="004909D0" w:rsidRPr="00074E09">
        <w:rPr>
          <w:sz w:val="18"/>
          <w:szCs w:val="18"/>
        </w:rPr>
        <w:t xml:space="preserve">. </w:t>
      </w:r>
      <w:r w:rsidR="008B61A1" w:rsidRPr="00074E09">
        <w:rPr>
          <w:sz w:val="18"/>
          <w:szCs w:val="18"/>
        </w:rPr>
        <w:t xml:space="preserve">The </w:t>
      </w:r>
      <w:r w:rsidR="00C16ECC" w:rsidRPr="00074E09">
        <w:rPr>
          <w:sz w:val="18"/>
          <w:szCs w:val="18"/>
        </w:rPr>
        <w:t>creek</w:t>
      </w:r>
      <w:r w:rsidR="008B61A1" w:rsidRPr="00074E09">
        <w:rPr>
          <w:sz w:val="18"/>
          <w:szCs w:val="18"/>
        </w:rPr>
        <w:t xml:space="preserve"> suffers from </w:t>
      </w:r>
      <w:r w:rsidR="00C16ECC" w:rsidRPr="00074E09">
        <w:rPr>
          <w:sz w:val="18"/>
          <w:szCs w:val="18"/>
        </w:rPr>
        <w:t>low summer flows, b</w:t>
      </w:r>
      <w:r w:rsidR="004909D0" w:rsidRPr="00074E09">
        <w:rPr>
          <w:sz w:val="18"/>
          <w:szCs w:val="18"/>
        </w:rPr>
        <w:t xml:space="preserve">ank incision, invasive species, </w:t>
      </w:r>
      <w:r w:rsidR="00C16ECC" w:rsidRPr="00074E09">
        <w:rPr>
          <w:sz w:val="18"/>
          <w:szCs w:val="18"/>
        </w:rPr>
        <w:t xml:space="preserve">and </w:t>
      </w:r>
      <w:r w:rsidR="004909D0" w:rsidRPr="00074E09">
        <w:rPr>
          <w:sz w:val="18"/>
          <w:szCs w:val="18"/>
        </w:rPr>
        <w:t xml:space="preserve">old riparian forest standing dead. </w:t>
      </w:r>
    </w:p>
    <w:p w14:paraId="39E6E137" w14:textId="37D3EF12" w:rsidR="004909D0" w:rsidRPr="00074E09" w:rsidRDefault="00C16ECC" w:rsidP="004909D0">
      <w:pPr>
        <w:spacing w:before="80" w:after="80"/>
        <w:rPr>
          <w:sz w:val="18"/>
          <w:szCs w:val="18"/>
        </w:rPr>
      </w:pPr>
      <w:r w:rsidRPr="00074E09">
        <w:rPr>
          <w:sz w:val="18"/>
          <w:szCs w:val="18"/>
        </w:rPr>
        <w:t>The proposed project a</w:t>
      </w:r>
      <w:r w:rsidR="004909D0" w:rsidRPr="00074E09">
        <w:rPr>
          <w:sz w:val="18"/>
          <w:szCs w:val="18"/>
        </w:rPr>
        <w:t>ligns with</w:t>
      </w:r>
      <w:r w:rsidRPr="00074E09">
        <w:rPr>
          <w:sz w:val="18"/>
          <w:szCs w:val="18"/>
        </w:rPr>
        <w:t xml:space="preserve"> </w:t>
      </w:r>
      <w:r w:rsidR="005E5856" w:rsidRPr="00074E09">
        <w:rPr>
          <w:sz w:val="18"/>
          <w:szCs w:val="18"/>
        </w:rPr>
        <w:t>existing</w:t>
      </w:r>
      <w:r w:rsidR="004909D0" w:rsidRPr="00074E09">
        <w:rPr>
          <w:sz w:val="18"/>
          <w:szCs w:val="18"/>
        </w:rPr>
        <w:t xml:space="preserve"> recovery plans. </w:t>
      </w:r>
      <w:r w:rsidR="00F16FDB" w:rsidRPr="00074E09">
        <w:rPr>
          <w:sz w:val="18"/>
          <w:szCs w:val="18"/>
        </w:rPr>
        <w:t>The TAG action project identified Ahtanum creek</w:t>
      </w:r>
      <w:r w:rsidR="004909D0" w:rsidRPr="00074E09">
        <w:rPr>
          <w:sz w:val="18"/>
          <w:szCs w:val="18"/>
        </w:rPr>
        <w:t xml:space="preserve"> as an important </w:t>
      </w:r>
      <w:r w:rsidR="00F16FDB" w:rsidRPr="00074E09">
        <w:rPr>
          <w:sz w:val="18"/>
          <w:szCs w:val="18"/>
        </w:rPr>
        <w:t>stream</w:t>
      </w:r>
      <w:r w:rsidR="004909D0" w:rsidRPr="00074E09">
        <w:rPr>
          <w:sz w:val="18"/>
          <w:szCs w:val="18"/>
        </w:rPr>
        <w:t xml:space="preserve"> with specific actions for improvements along mainstem. </w:t>
      </w:r>
      <w:r w:rsidR="008D4E33" w:rsidRPr="00074E09">
        <w:rPr>
          <w:sz w:val="18"/>
          <w:szCs w:val="18"/>
        </w:rPr>
        <w:t>This assessment will b</w:t>
      </w:r>
      <w:r w:rsidR="004909D0" w:rsidRPr="00074E09">
        <w:rPr>
          <w:sz w:val="18"/>
          <w:szCs w:val="18"/>
        </w:rPr>
        <w:t xml:space="preserve">uild on previous studies. </w:t>
      </w:r>
      <w:r w:rsidR="008D4E33" w:rsidRPr="00074E09">
        <w:rPr>
          <w:sz w:val="18"/>
          <w:szCs w:val="18"/>
        </w:rPr>
        <w:t xml:space="preserve">The area </w:t>
      </w:r>
      <w:r w:rsidR="00D43AA5" w:rsidRPr="00074E09">
        <w:rPr>
          <w:sz w:val="18"/>
          <w:szCs w:val="18"/>
        </w:rPr>
        <w:t xml:space="preserve">has not been subject to </w:t>
      </w:r>
      <w:r w:rsidR="004909D0" w:rsidRPr="00074E09">
        <w:rPr>
          <w:sz w:val="18"/>
          <w:szCs w:val="18"/>
        </w:rPr>
        <w:t xml:space="preserve">a watershed/habitat study in a long </w:t>
      </w:r>
      <w:r w:rsidR="005E5856" w:rsidRPr="00074E09">
        <w:rPr>
          <w:sz w:val="18"/>
          <w:szCs w:val="18"/>
        </w:rPr>
        <w:t>time, so</w:t>
      </w:r>
      <w:r w:rsidR="00D43AA5" w:rsidRPr="00074E09">
        <w:rPr>
          <w:sz w:val="18"/>
          <w:szCs w:val="18"/>
        </w:rPr>
        <w:t xml:space="preserve"> th</w:t>
      </w:r>
      <w:r w:rsidR="005E5856" w:rsidRPr="00074E09">
        <w:rPr>
          <w:sz w:val="18"/>
          <w:szCs w:val="18"/>
        </w:rPr>
        <w:t>is</w:t>
      </w:r>
      <w:r w:rsidR="00D43AA5" w:rsidRPr="00074E09">
        <w:rPr>
          <w:sz w:val="18"/>
          <w:szCs w:val="18"/>
        </w:rPr>
        <w:t xml:space="preserve"> study will not be </w:t>
      </w:r>
      <w:r w:rsidR="004909D0" w:rsidRPr="00074E09">
        <w:rPr>
          <w:sz w:val="18"/>
          <w:szCs w:val="18"/>
        </w:rPr>
        <w:t>duplicative. I</w:t>
      </w:r>
      <w:r w:rsidR="00D43AA5" w:rsidRPr="00074E09">
        <w:rPr>
          <w:sz w:val="18"/>
          <w:szCs w:val="18"/>
        </w:rPr>
        <w:t>t will i</w:t>
      </w:r>
      <w:r w:rsidR="004909D0" w:rsidRPr="00074E09">
        <w:rPr>
          <w:sz w:val="18"/>
          <w:szCs w:val="18"/>
        </w:rPr>
        <w:t xml:space="preserve">dentify areas of concern, </w:t>
      </w:r>
      <w:r w:rsidR="005E5856" w:rsidRPr="00074E09">
        <w:rPr>
          <w:sz w:val="18"/>
          <w:szCs w:val="18"/>
        </w:rPr>
        <w:t>defining</w:t>
      </w:r>
      <w:r w:rsidR="00D43AA5" w:rsidRPr="00074E09">
        <w:rPr>
          <w:sz w:val="18"/>
          <w:szCs w:val="18"/>
        </w:rPr>
        <w:t xml:space="preserve"> </w:t>
      </w:r>
      <w:r w:rsidR="005E5856" w:rsidRPr="00074E09">
        <w:rPr>
          <w:sz w:val="18"/>
          <w:szCs w:val="18"/>
        </w:rPr>
        <w:t>sequencing</w:t>
      </w:r>
      <w:r w:rsidR="00D43AA5" w:rsidRPr="00074E09">
        <w:rPr>
          <w:sz w:val="18"/>
          <w:szCs w:val="18"/>
        </w:rPr>
        <w:t xml:space="preserve"> for a </w:t>
      </w:r>
      <w:r w:rsidR="004909D0" w:rsidRPr="00074E09">
        <w:rPr>
          <w:sz w:val="18"/>
          <w:szCs w:val="18"/>
        </w:rPr>
        <w:t>prioritized list of projects.</w:t>
      </w:r>
    </w:p>
    <w:p w14:paraId="695AD20C" w14:textId="299E28DF" w:rsidR="004909D0" w:rsidRPr="00074E09" w:rsidRDefault="004909D0" w:rsidP="004909D0">
      <w:pPr>
        <w:spacing w:before="80" w:after="80"/>
        <w:rPr>
          <w:sz w:val="18"/>
          <w:szCs w:val="18"/>
        </w:rPr>
      </w:pPr>
      <w:r w:rsidRPr="00074E09">
        <w:rPr>
          <w:sz w:val="18"/>
          <w:szCs w:val="18"/>
        </w:rPr>
        <w:t xml:space="preserve">Half </w:t>
      </w:r>
      <w:r w:rsidR="005E5856" w:rsidRPr="00074E09">
        <w:rPr>
          <w:sz w:val="18"/>
          <w:szCs w:val="18"/>
        </w:rPr>
        <w:t xml:space="preserve">of the requested funding will come from </w:t>
      </w:r>
      <w:r w:rsidRPr="00074E09">
        <w:rPr>
          <w:sz w:val="18"/>
          <w:szCs w:val="18"/>
        </w:rPr>
        <w:t>SRFB</w:t>
      </w:r>
      <w:r w:rsidR="00923307" w:rsidRPr="00074E09">
        <w:rPr>
          <w:sz w:val="18"/>
          <w:szCs w:val="18"/>
        </w:rPr>
        <w:t xml:space="preserve">, the remainder from </w:t>
      </w:r>
      <w:r w:rsidRPr="00074E09">
        <w:rPr>
          <w:sz w:val="18"/>
          <w:szCs w:val="18"/>
        </w:rPr>
        <w:t>B</w:t>
      </w:r>
      <w:r w:rsidR="00923307" w:rsidRPr="00074E09">
        <w:rPr>
          <w:sz w:val="18"/>
          <w:szCs w:val="18"/>
        </w:rPr>
        <w:t xml:space="preserve">onneville Power Administration, with a total budget of </w:t>
      </w:r>
      <w:r w:rsidR="00263213" w:rsidRPr="00074E09">
        <w:rPr>
          <w:sz w:val="18"/>
          <w:szCs w:val="18"/>
        </w:rPr>
        <w:t>$300K.</w:t>
      </w:r>
    </w:p>
    <w:p w14:paraId="10F99B56" w14:textId="77777777" w:rsidR="00263213" w:rsidRDefault="004909D0" w:rsidP="004909D0">
      <w:pPr>
        <w:spacing w:before="80" w:after="80"/>
      </w:pPr>
      <w:r>
        <w:t xml:space="preserve">Q: Include water quality monitoring? </w:t>
      </w:r>
    </w:p>
    <w:p w14:paraId="5C38F2BF" w14:textId="7C690DF0" w:rsidR="004909D0" w:rsidRDefault="00263213" w:rsidP="00263213">
      <w:pPr>
        <w:spacing w:before="80" w:after="80"/>
        <w:ind w:firstLine="720"/>
      </w:pPr>
      <w:r>
        <w:t xml:space="preserve">A: </w:t>
      </w:r>
      <w:r w:rsidR="009A6FF9">
        <w:t>It’s n</w:t>
      </w:r>
      <w:r w:rsidR="004909D0">
        <w:t xml:space="preserve">ot specifically in </w:t>
      </w:r>
      <w:r w:rsidR="009A6FF9">
        <w:t xml:space="preserve">this </w:t>
      </w:r>
      <w:r w:rsidR="004909D0">
        <w:t xml:space="preserve">scope of </w:t>
      </w:r>
      <w:r w:rsidR="00BB3832">
        <w:t>work but</w:t>
      </w:r>
      <w:r w:rsidR="004909D0">
        <w:t xml:space="preserve"> </w:t>
      </w:r>
      <w:r w:rsidR="00BB3832">
        <w:t>can</w:t>
      </w:r>
      <w:r w:rsidR="004909D0">
        <w:t xml:space="preserve"> be integrated into field assessments.</w:t>
      </w:r>
    </w:p>
    <w:p w14:paraId="0FC561CE" w14:textId="77777777" w:rsidR="004909D0" w:rsidRDefault="004909D0" w:rsidP="004909D0">
      <w:pPr>
        <w:spacing w:before="80" w:after="80"/>
      </w:pPr>
      <w:r>
        <w:t>Q: Nexus with BPA – in hand or applied?</w:t>
      </w:r>
    </w:p>
    <w:p w14:paraId="2245DC34" w14:textId="7509B434" w:rsidR="004909D0" w:rsidRDefault="009A6FF9" w:rsidP="009A6FF9">
      <w:pPr>
        <w:spacing w:before="80" w:after="80"/>
        <w:ind w:firstLine="720"/>
      </w:pPr>
      <w:r>
        <w:t xml:space="preserve">A: </w:t>
      </w:r>
      <w:r w:rsidR="004909D0">
        <w:t>Have it.</w:t>
      </w:r>
    </w:p>
    <w:p w14:paraId="5E7CA8EB" w14:textId="1564BAB6" w:rsidR="009A6FF9" w:rsidRDefault="004909D0" w:rsidP="004909D0">
      <w:pPr>
        <w:spacing w:before="80" w:after="80"/>
      </w:pPr>
      <w:r>
        <w:t xml:space="preserve">Q: Will </w:t>
      </w:r>
      <w:r w:rsidR="009A6FF9">
        <w:t xml:space="preserve">this </w:t>
      </w:r>
      <w:r>
        <w:t xml:space="preserve">assessment develop </w:t>
      </w:r>
      <w:r w:rsidR="009A6FF9">
        <w:t xml:space="preserve">further restoration </w:t>
      </w:r>
      <w:r>
        <w:t xml:space="preserve">strategy? </w:t>
      </w:r>
    </w:p>
    <w:p w14:paraId="6D1D6B7D" w14:textId="6FAA2BA1" w:rsidR="004909D0" w:rsidRDefault="009A6FF9" w:rsidP="009A6FF9">
      <w:pPr>
        <w:spacing w:before="80" w:after="80"/>
        <w:ind w:left="720"/>
      </w:pPr>
      <w:r>
        <w:t>A: It w</w:t>
      </w:r>
      <w:r w:rsidR="004909D0">
        <w:t xml:space="preserve">ill provide </w:t>
      </w:r>
      <w:r>
        <w:t xml:space="preserve">a list of </w:t>
      </w:r>
      <w:r w:rsidR="004909D0">
        <w:t>projects and improvements ordered by need/benefit</w:t>
      </w:r>
      <w:r w:rsidR="00340513">
        <w:t>, d</w:t>
      </w:r>
      <w:r w:rsidR="004909D0">
        <w:t>eveloped by reach</w:t>
      </w:r>
      <w:r w:rsidR="00340513">
        <w:t>,</w:t>
      </w:r>
      <w:r w:rsidR="004909D0">
        <w:t xml:space="preserve"> ecosystem indicators</w:t>
      </w:r>
      <w:r w:rsidR="00340513">
        <w:t>,</w:t>
      </w:r>
      <w:r w:rsidR="004909D0">
        <w:t xml:space="preserve"> and hydraulic modeling.</w:t>
      </w:r>
    </w:p>
    <w:p w14:paraId="5BB0B2A3" w14:textId="77777777" w:rsidR="00340513" w:rsidRDefault="004909D0" w:rsidP="004909D0">
      <w:pPr>
        <w:spacing w:before="80" w:after="80"/>
      </w:pPr>
      <w:r>
        <w:t xml:space="preserve">Q: Concern with whole stream or just this reach? </w:t>
      </w:r>
    </w:p>
    <w:p w14:paraId="2B320353" w14:textId="1311C0B5" w:rsidR="00340513" w:rsidRDefault="00340513" w:rsidP="00340513">
      <w:pPr>
        <w:spacing w:before="80" w:after="80"/>
        <w:ind w:left="720"/>
      </w:pPr>
      <w:r>
        <w:t xml:space="preserve">A: </w:t>
      </w:r>
      <w:r w:rsidR="004909D0">
        <w:t>More concern with habitat than water temp. Landowners</w:t>
      </w:r>
      <w:r>
        <w:t xml:space="preserve"> have not yet been </w:t>
      </w:r>
      <w:r w:rsidR="00BB3832">
        <w:t>contacted</w:t>
      </w:r>
      <w:r w:rsidR="004909D0">
        <w:t>. AID</w:t>
      </w:r>
      <w:r>
        <w:t xml:space="preserve"> (Ahtanum Irrigation District)</w:t>
      </w:r>
      <w:r w:rsidR="00BB3832">
        <w:t xml:space="preserve"> </w:t>
      </w:r>
      <w:r w:rsidR="005112FA">
        <w:t xml:space="preserve">NYCD </w:t>
      </w:r>
      <w:r w:rsidR="00BB3832">
        <w:t xml:space="preserve">and </w:t>
      </w:r>
      <w:r w:rsidR="004909D0">
        <w:t>WDFW will partner for landowner outreach</w:t>
      </w:r>
      <w:r w:rsidR="006315BB">
        <w:t xml:space="preserve"> and access p</w:t>
      </w:r>
      <w:r w:rsidR="004909D0">
        <w:t>ermission</w:t>
      </w:r>
      <w:r w:rsidR="006315BB">
        <w:t>s</w:t>
      </w:r>
      <w:r w:rsidR="004909D0">
        <w:t>.</w:t>
      </w:r>
      <w:r w:rsidR="004772EA">
        <w:t xml:space="preserve"> Securing permission is the </w:t>
      </w:r>
      <w:r w:rsidR="00875AFA">
        <w:t>greatest uncertainty in this proposal, which could be mitigated by prioritizing access from the south bank.</w:t>
      </w:r>
    </w:p>
    <w:p w14:paraId="1CB187E2" w14:textId="48589477" w:rsidR="004909D0" w:rsidRDefault="00BB1C0B" w:rsidP="003D3DCD">
      <w:pPr>
        <w:spacing w:before="80" w:after="80"/>
        <w:ind w:left="720"/>
      </w:pPr>
      <w:r>
        <w:t xml:space="preserve">Will track </w:t>
      </w:r>
      <w:r w:rsidR="003D3DCD">
        <w:t>landowner</w:t>
      </w:r>
      <w:r w:rsidR="004909D0">
        <w:t xml:space="preserve"> willingness</w:t>
      </w:r>
      <w:r>
        <w:t xml:space="preserve"> to engage with </w:t>
      </w:r>
      <w:r w:rsidR="003D3DCD">
        <w:t>mitigation strategies</w:t>
      </w:r>
      <w:r w:rsidR="004909D0">
        <w:t>, use as factor separate from hard data to help prioritize</w:t>
      </w:r>
      <w:r w:rsidR="003D3DCD">
        <w:t xml:space="preserve"> projects.</w:t>
      </w:r>
    </w:p>
    <w:p w14:paraId="105EF4B8" w14:textId="77777777" w:rsidR="005C1CF3" w:rsidRDefault="004909D0" w:rsidP="004909D0">
      <w:pPr>
        <w:spacing w:before="80" w:after="80"/>
      </w:pPr>
      <w:r>
        <w:t xml:space="preserve">Q: </w:t>
      </w:r>
      <w:r w:rsidR="005C1CF3">
        <w:t xml:space="preserve">In </w:t>
      </w:r>
      <w:r>
        <w:t xml:space="preserve">20 years, </w:t>
      </w:r>
      <w:r w:rsidR="005C1CF3">
        <w:t xml:space="preserve">there has </w:t>
      </w:r>
      <w:r>
        <w:t xml:space="preserve">not </w:t>
      </w:r>
      <w:r w:rsidR="005C1CF3">
        <w:t xml:space="preserve">been </w:t>
      </w:r>
      <w:r>
        <w:t>much change</w:t>
      </w:r>
      <w:r w:rsidR="005C1CF3">
        <w:t xml:space="preserve"> to this part of the watershed</w:t>
      </w:r>
      <w:r>
        <w:t xml:space="preserve">. What is insufficient about previous assessments? </w:t>
      </w:r>
    </w:p>
    <w:p w14:paraId="61B6AB1D" w14:textId="1EF653E3" w:rsidR="004909D0" w:rsidRDefault="00D33894" w:rsidP="00672F00">
      <w:pPr>
        <w:spacing w:before="80" w:after="80"/>
        <w:ind w:left="720"/>
      </w:pPr>
      <w:r>
        <w:t xml:space="preserve">A: </w:t>
      </w:r>
      <w:r w:rsidR="00672F00">
        <w:t xml:space="preserve">Previous work surveyed the entire Ahtanum </w:t>
      </w:r>
      <w:r w:rsidR="004909D0">
        <w:t>watershed</w:t>
      </w:r>
      <w:r w:rsidR="00672F00">
        <w:t xml:space="preserve"> at a higher level, where</w:t>
      </w:r>
      <w:r w:rsidR="00E300D8">
        <w:t>as</w:t>
      </w:r>
      <w:r w:rsidR="004909D0">
        <w:t xml:space="preserve"> this is more targeted. </w:t>
      </w:r>
      <w:r w:rsidR="00672F00">
        <w:t xml:space="preserve">Earlier </w:t>
      </w:r>
      <w:r w:rsidR="00BB3832">
        <w:t>assessments d</w:t>
      </w:r>
      <w:r w:rsidR="004909D0">
        <w:t>idn’t identify specific project</w:t>
      </w:r>
      <w:r w:rsidR="00BB3832">
        <w:t>s</w:t>
      </w:r>
      <w:r w:rsidR="004909D0">
        <w:t xml:space="preserve"> </w:t>
      </w:r>
      <w:r w:rsidR="00BB3832">
        <w:t xml:space="preserve">or </w:t>
      </w:r>
      <w:r w:rsidR="004909D0">
        <w:t xml:space="preserve">improvements, </w:t>
      </w:r>
      <w:r w:rsidR="00BB3832">
        <w:t xml:space="preserve">though they </w:t>
      </w:r>
      <w:r w:rsidR="004909D0">
        <w:t xml:space="preserve">did identify limiting factors. </w:t>
      </w:r>
      <w:r w:rsidR="00BB3832">
        <w:t>The b</w:t>
      </w:r>
      <w:r w:rsidR="004909D0">
        <w:t xml:space="preserve">arrier </w:t>
      </w:r>
      <w:r w:rsidR="004909D0">
        <w:lastRenderedPageBreak/>
        <w:t xml:space="preserve">assessment </w:t>
      </w:r>
      <w:r w:rsidR="00BB3832">
        <w:t>has already been addressed</w:t>
      </w:r>
      <w:r w:rsidR="004909D0">
        <w:t xml:space="preserve">. </w:t>
      </w:r>
      <w:r w:rsidR="00BB3832">
        <w:t xml:space="preserve">The </w:t>
      </w:r>
      <w:r w:rsidR="004909D0">
        <w:t xml:space="preserve">Pine </w:t>
      </w:r>
      <w:r w:rsidR="00BB3832">
        <w:t>H</w:t>
      </w:r>
      <w:r w:rsidR="004909D0">
        <w:t xml:space="preserve">ollow storage proposal did not include floodplain restoration ideas. </w:t>
      </w:r>
    </w:p>
    <w:p w14:paraId="4B9C1BE1" w14:textId="7D4253E6" w:rsidR="002E1207" w:rsidRDefault="002E1207" w:rsidP="002E1207">
      <w:pPr>
        <w:spacing w:before="80" w:after="80"/>
      </w:pPr>
      <w:r>
        <w:t>Q: Is most land in this area public or private?</w:t>
      </w:r>
    </w:p>
    <w:p w14:paraId="41AB5D3B" w14:textId="46D7137B" w:rsidR="00737BD8" w:rsidRDefault="00737BD8" w:rsidP="002E1207">
      <w:pPr>
        <w:spacing w:before="80" w:after="80"/>
      </w:pPr>
      <w:r>
        <w:tab/>
        <w:t xml:space="preserve">A: The north side is mostly privately </w:t>
      </w:r>
      <w:r w:rsidR="00875AFA">
        <w:t>owned;</w:t>
      </w:r>
      <w:r>
        <w:t xml:space="preserve"> the south side is reservation and tribal allotments.</w:t>
      </w:r>
    </w:p>
    <w:p w14:paraId="6FB6CCD5" w14:textId="5C53DF4F" w:rsidR="00190DC6" w:rsidRDefault="00190DC6" w:rsidP="002E1207">
      <w:pPr>
        <w:spacing w:before="80" w:after="80"/>
      </w:pPr>
      <w:r>
        <w:t>Q: Is there concern with a potential influx of Brook Trout?</w:t>
      </w:r>
    </w:p>
    <w:p w14:paraId="6A8AE636" w14:textId="78101664" w:rsidR="00190DC6" w:rsidRDefault="00190DC6" w:rsidP="00EA48F3">
      <w:pPr>
        <w:spacing w:before="80" w:after="80"/>
        <w:ind w:left="720"/>
      </w:pPr>
      <w:r>
        <w:t xml:space="preserve">A: </w:t>
      </w:r>
      <w:r w:rsidR="00C909A7">
        <w:t xml:space="preserve">From Alex: it’s not much of a concern. </w:t>
      </w:r>
      <w:r w:rsidR="00875AFA">
        <w:t>There are</w:t>
      </w:r>
      <w:r w:rsidR="006D57D2">
        <w:t xml:space="preserve"> historic records of </w:t>
      </w:r>
      <w:r w:rsidR="00E525E1">
        <w:t xml:space="preserve">nonmigratory </w:t>
      </w:r>
      <w:r w:rsidR="006D57D2">
        <w:t>Bull Trout higher up</w:t>
      </w:r>
      <w:r w:rsidR="00E525E1">
        <w:t xml:space="preserve">, which may </w:t>
      </w:r>
      <w:r w:rsidR="00750C61">
        <w:t xml:space="preserve">commence </w:t>
      </w:r>
      <w:r w:rsidR="00F02560">
        <w:t xml:space="preserve">migrating </w:t>
      </w:r>
      <w:r w:rsidR="00EA48F3">
        <w:t>now that passage and screening issues have been addressed.</w:t>
      </w:r>
    </w:p>
    <w:p w14:paraId="523CEB02" w14:textId="53A401BA" w:rsidR="00EA48F3" w:rsidRDefault="00EA48F3" w:rsidP="00EA48F3">
      <w:pPr>
        <w:spacing w:before="80" w:after="80"/>
      </w:pPr>
      <w:r>
        <w:t>Q: This is a long reach – how many stops do you an</w:t>
      </w:r>
      <w:r w:rsidR="008B6C51">
        <w:t>ticipate at the site tours?</w:t>
      </w:r>
    </w:p>
    <w:p w14:paraId="03A04EAA" w14:textId="63C4A2F2" w:rsidR="008B6C51" w:rsidRDefault="008B6C51" w:rsidP="00620028">
      <w:pPr>
        <w:spacing w:before="80" w:after="80"/>
        <w:ind w:firstLine="720"/>
      </w:pPr>
      <w:r>
        <w:t xml:space="preserve">A: 1-3 stops. </w:t>
      </w:r>
      <w:r w:rsidR="00620028">
        <w:t>Existing</w:t>
      </w:r>
      <w:r>
        <w:t xml:space="preserve"> restoration work at </w:t>
      </w:r>
      <w:r w:rsidR="00620028">
        <w:t>62</w:t>
      </w:r>
      <w:r w:rsidR="00620028" w:rsidRPr="00620028">
        <w:rPr>
          <w:vertAlign w:val="superscript"/>
        </w:rPr>
        <w:t>nd</w:t>
      </w:r>
      <w:r w:rsidR="00620028">
        <w:t xml:space="preserve"> Ave is an example of what could be.</w:t>
      </w:r>
    </w:p>
    <w:p w14:paraId="1460B00B" w14:textId="77777777" w:rsidR="0036415D" w:rsidRDefault="0036415D" w:rsidP="00265EE1">
      <w:pPr>
        <w:spacing w:before="80" w:after="80"/>
      </w:pPr>
    </w:p>
    <w:tbl>
      <w:tblPr>
        <w:tblW w:w="126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0"/>
        <w:gridCol w:w="4680"/>
        <w:gridCol w:w="2217"/>
        <w:gridCol w:w="1383"/>
        <w:gridCol w:w="1350"/>
        <w:gridCol w:w="1440"/>
      </w:tblGrid>
      <w:tr w:rsidR="00136CC3" w14:paraId="4B3724BE" w14:textId="77777777" w:rsidTr="003E02D6">
        <w:trPr>
          <w:trHeight w:val="425"/>
        </w:trPr>
        <w:tc>
          <w:tcPr>
            <w:tcW w:w="1620" w:type="dxa"/>
            <w:shd w:val="clear" w:color="auto" w:fill="BDD6EE"/>
            <w:noWrap/>
            <w:tcMar>
              <w:top w:w="0" w:type="dxa"/>
              <w:left w:w="108" w:type="dxa"/>
              <w:bottom w:w="0" w:type="dxa"/>
              <w:right w:w="108" w:type="dxa"/>
            </w:tcMar>
            <w:vAlign w:val="center"/>
          </w:tcPr>
          <w:p w14:paraId="1100F550" w14:textId="77777777" w:rsidR="00136CC3" w:rsidRPr="00474380" w:rsidRDefault="00136CC3" w:rsidP="00462B6A">
            <w:pPr>
              <w:spacing w:before="80" w:after="80"/>
              <w:jc w:val="center"/>
              <w:rPr>
                <w:color w:val="000000"/>
              </w:rPr>
            </w:pPr>
            <w:r w:rsidRPr="00474380">
              <w:rPr>
                <w:color w:val="000000"/>
              </w:rPr>
              <w:t>1:</w:t>
            </w:r>
            <w:r>
              <w:rPr>
                <w:color w:val="000000"/>
              </w:rPr>
              <w:t>00</w:t>
            </w:r>
            <w:r w:rsidRPr="00474380">
              <w:rPr>
                <w:color w:val="000000"/>
              </w:rPr>
              <w:t xml:space="preserve"> – 1:</w:t>
            </w:r>
            <w:r>
              <w:rPr>
                <w:color w:val="000000"/>
              </w:rPr>
              <w:t>35</w:t>
            </w:r>
          </w:p>
        </w:tc>
        <w:tc>
          <w:tcPr>
            <w:tcW w:w="4680" w:type="dxa"/>
            <w:noWrap/>
            <w:tcMar>
              <w:top w:w="0" w:type="dxa"/>
              <w:left w:w="108" w:type="dxa"/>
              <w:bottom w:w="0" w:type="dxa"/>
              <w:right w:w="108" w:type="dxa"/>
            </w:tcMar>
            <w:vAlign w:val="center"/>
          </w:tcPr>
          <w:p w14:paraId="6CCFBBE0" w14:textId="77777777" w:rsidR="00136CC3" w:rsidRPr="00244F83" w:rsidRDefault="00136CC3" w:rsidP="00462B6A">
            <w:pPr>
              <w:spacing w:before="80" w:after="80"/>
              <w:jc w:val="center"/>
              <w:rPr>
                <w:highlight w:val="lightGray"/>
              </w:rPr>
            </w:pPr>
            <w:r w:rsidRPr="00863DEE">
              <w:t>Salmon Creek Fish Passage Prelim Design</w:t>
            </w:r>
          </w:p>
        </w:tc>
        <w:tc>
          <w:tcPr>
            <w:tcW w:w="2217" w:type="dxa"/>
            <w:tcMar>
              <w:top w:w="0" w:type="dxa"/>
              <w:left w:w="108" w:type="dxa"/>
              <w:bottom w:w="0" w:type="dxa"/>
              <w:right w:w="108" w:type="dxa"/>
            </w:tcMar>
            <w:vAlign w:val="center"/>
          </w:tcPr>
          <w:p w14:paraId="78677AF4" w14:textId="77777777" w:rsidR="00136CC3" w:rsidRPr="00244F83" w:rsidRDefault="00136CC3" w:rsidP="00462B6A">
            <w:pPr>
              <w:spacing w:before="80" w:after="80"/>
              <w:jc w:val="center"/>
            </w:pPr>
            <w:r>
              <w:t>Mid-Columbia Fisheries</w:t>
            </w:r>
          </w:p>
        </w:tc>
        <w:tc>
          <w:tcPr>
            <w:tcW w:w="1383" w:type="dxa"/>
            <w:vAlign w:val="center"/>
          </w:tcPr>
          <w:p w14:paraId="34E4E923" w14:textId="77777777" w:rsidR="00136CC3" w:rsidRPr="00244F83" w:rsidRDefault="00136CC3" w:rsidP="00462B6A">
            <w:pPr>
              <w:spacing w:before="80" w:after="80"/>
              <w:jc w:val="center"/>
            </w:pPr>
            <w:r>
              <w:t>Regular SRFB</w:t>
            </w:r>
          </w:p>
        </w:tc>
        <w:tc>
          <w:tcPr>
            <w:tcW w:w="1350" w:type="dxa"/>
            <w:vAlign w:val="center"/>
          </w:tcPr>
          <w:p w14:paraId="4CD0BF5A" w14:textId="77777777" w:rsidR="00136CC3" w:rsidRDefault="00136CC3" w:rsidP="00462B6A">
            <w:pPr>
              <w:spacing w:before="80" w:after="80"/>
              <w:jc w:val="center"/>
            </w:pPr>
            <w:r>
              <w:t>$</w:t>
            </w:r>
            <w:r w:rsidRPr="001A13B4">
              <w:t>385</w:t>
            </w:r>
            <w:r>
              <w:t>,</w:t>
            </w:r>
            <w:r w:rsidRPr="001A13B4">
              <w:t>072</w:t>
            </w:r>
          </w:p>
        </w:tc>
        <w:tc>
          <w:tcPr>
            <w:tcW w:w="1440" w:type="dxa"/>
            <w:vAlign w:val="center"/>
          </w:tcPr>
          <w:p w14:paraId="7F49BF27" w14:textId="77777777" w:rsidR="00136CC3" w:rsidRDefault="00136CC3" w:rsidP="00462B6A">
            <w:pPr>
              <w:spacing w:before="80" w:after="80"/>
              <w:jc w:val="center"/>
            </w:pPr>
            <w:r w:rsidRPr="001A13B4">
              <w:t>$35,950</w:t>
            </w:r>
          </w:p>
        </w:tc>
      </w:tr>
    </w:tbl>
    <w:p w14:paraId="3A9FE105" w14:textId="108A45BA" w:rsidR="00716FE9" w:rsidRPr="00E300D8" w:rsidRDefault="00750C61" w:rsidP="00265EE1">
      <w:pPr>
        <w:spacing w:before="80" w:after="80"/>
        <w:rPr>
          <w:sz w:val="18"/>
          <w:szCs w:val="18"/>
        </w:rPr>
      </w:pPr>
      <w:r w:rsidRPr="00E300D8">
        <w:rPr>
          <w:sz w:val="18"/>
          <w:szCs w:val="18"/>
        </w:rPr>
        <w:t xml:space="preserve">The project is in the Cabin Creek watershed in the west of the Upper Yakima basin. </w:t>
      </w:r>
      <w:r w:rsidR="00B14232" w:rsidRPr="00E300D8">
        <w:rPr>
          <w:sz w:val="18"/>
          <w:szCs w:val="18"/>
        </w:rPr>
        <w:t xml:space="preserve">It proposes to remove 3 barriers: 1 total (a county road), 2 partial (state park trails). </w:t>
      </w:r>
      <w:r w:rsidR="00FA2497" w:rsidRPr="00E300D8">
        <w:rPr>
          <w:sz w:val="18"/>
          <w:szCs w:val="18"/>
        </w:rPr>
        <w:t xml:space="preserve">A railroad line is </w:t>
      </w:r>
      <w:r w:rsidR="009C0A0D" w:rsidRPr="00E300D8">
        <w:rPr>
          <w:sz w:val="18"/>
          <w:szCs w:val="18"/>
        </w:rPr>
        <w:t xml:space="preserve">outside the planning area and </w:t>
      </w:r>
      <w:r w:rsidR="00FA2497" w:rsidRPr="00E300D8">
        <w:rPr>
          <w:sz w:val="18"/>
          <w:szCs w:val="18"/>
        </w:rPr>
        <w:t xml:space="preserve">adjacent to the project, </w:t>
      </w:r>
      <w:r w:rsidR="00716FE9" w:rsidRPr="00E300D8">
        <w:rPr>
          <w:sz w:val="18"/>
          <w:szCs w:val="18"/>
        </w:rPr>
        <w:t>which</w:t>
      </w:r>
      <w:r w:rsidR="00FA2497" w:rsidRPr="00E300D8">
        <w:rPr>
          <w:sz w:val="18"/>
          <w:szCs w:val="18"/>
        </w:rPr>
        <w:t xml:space="preserve"> presents some </w:t>
      </w:r>
      <w:r w:rsidR="0063228C" w:rsidRPr="00E300D8">
        <w:rPr>
          <w:sz w:val="18"/>
          <w:szCs w:val="18"/>
        </w:rPr>
        <w:t xml:space="preserve">issues </w:t>
      </w:r>
      <w:r w:rsidR="00283979" w:rsidRPr="00E300D8">
        <w:rPr>
          <w:sz w:val="18"/>
          <w:szCs w:val="18"/>
        </w:rPr>
        <w:t>(</w:t>
      </w:r>
      <w:r w:rsidR="009C0A0D" w:rsidRPr="00E300D8">
        <w:rPr>
          <w:sz w:val="18"/>
          <w:szCs w:val="18"/>
        </w:rPr>
        <w:t xml:space="preserve">identified in a previous grant application) </w:t>
      </w:r>
      <w:r w:rsidR="0063228C" w:rsidRPr="00E300D8">
        <w:rPr>
          <w:sz w:val="18"/>
          <w:szCs w:val="18"/>
        </w:rPr>
        <w:t xml:space="preserve">that will not be directly addressed by this work, though they will be mitigated. </w:t>
      </w:r>
    </w:p>
    <w:p w14:paraId="60A57CE7" w14:textId="3AE78B63" w:rsidR="00716FE9" w:rsidRPr="00E300D8" w:rsidRDefault="00716FE9" w:rsidP="00265EE1">
      <w:pPr>
        <w:spacing w:before="80" w:after="80"/>
        <w:rPr>
          <w:sz w:val="18"/>
          <w:szCs w:val="18"/>
        </w:rPr>
      </w:pPr>
      <w:r w:rsidRPr="00E300D8">
        <w:rPr>
          <w:sz w:val="18"/>
          <w:szCs w:val="18"/>
        </w:rPr>
        <w:t>A sampling site near the project area</w:t>
      </w:r>
      <w:r w:rsidR="00A144DF" w:rsidRPr="00E300D8">
        <w:rPr>
          <w:sz w:val="18"/>
          <w:szCs w:val="18"/>
        </w:rPr>
        <w:t xml:space="preserve"> has identified every target species except Bull Trout</w:t>
      </w:r>
      <w:r w:rsidRPr="00E300D8">
        <w:rPr>
          <w:sz w:val="18"/>
          <w:szCs w:val="18"/>
        </w:rPr>
        <w:t xml:space="preserve"> i</w:t>
      </w:r>
      <w:r w:rsidR="00A144DF" w:rsidRPr="00E300D8">
        <w:rPr>
          <w:sz w:val="18"/>
          <w:szCs w:val="18"/>
        </w:rPr>
        <w:t>n</w:t>
      </w:r>
      <w:r w:rsidRPr="00E300D8">
        <w:rPr>
          <w:sz w:val="18"/>
          <w:szCs w:val="18"/>
        </w:rPr>
        <w:t xml:space="preserve"> </w:t>
      </w:r>
      <w:r w:rsidR="00A144DF" w:rsidRPr="00E300D8">
        <w:rPr>
          <w:sz w:val="18"/>
          <w:szCs w:val="18"/>
        </w:rPr>
        <w:t>annual monitoring</w:t>
      </w:r>
      <w:r w:rsidR="00123C94" w:rsidRPr="00E300D8">
        <w:rPr>
          <w:sz w:val="18"/>
          <w:szCs w:val="18"/>
        </w:rPr>
        <w:t xml:space="preserve">. </w:t>
      </w:r>
      <w:r w:rsidR="00CE773B" w:rsidRPr="00E300D8">
        <w:rPr>
          <w:sz w:val="18"/>
          <w:szCs w:val="18"/>
        </w:rPr>
        <w:t xml:space="preserve">A </w:t>
      </w:r>
      <w:r w:rsidR="00233B8D" w:rsidRPr="00E300D8">
        <w:rPr>
          <w:sz w:val="18"/>
          <w:szCs w:val="18"/>
        </w:rPr>
        <w:t xml:space="preserve">larger </w:t>
      </w:r>
      <w:r w:rsidR="00CE773B" w:rsidRPr="00E300D8">
        <w:rPr>
          <w:sz w:val="18"/>
          <w:szCs w:val="18"/>
        </w:rPr>
        <w:t xml:space="preserve">watershed assessment was performed in </w:t>
      </w:r>
      <w:r w:rsidR="00EB5E87" w:rsidRPr="00E300D8">
        <w:rPr>
          <w:sz w:val="18"/>
          <w:szCs w:val="18"/>
        </w:rPr>
        <w:t>2023-4 but</w:t>
      </w:r>
      <w:r w:rsidR="00233B8D" w:rsidRPr="00E300D8">
        <w:rPr>
          <w:sz w:val="18"/>
          <w:szCs w:val="18"/>
        </w:rPr>
        <w:t xml:space="preserve"> didn’t specifically study </w:t>
      </w:r>
      <w:r w:rsidR="00102680" w:rsidRPr="00E300D8">
        <w:rPr>
          <w:sz w:val="18"/>
          <w:szCs w:val="18"/>
        </w:rPr>
        <w:t>Salmon Creek</w:t>
      </w:r>
      <w:r w:rsidR="00CE773B" w:rsidRPr="00E300D8">
        <w:rPr>
          <w:sz w:val="18"/>
          <w:szCs w:val="18"/>
        </w:rPr>
        <w:t xml:space="preserve">. </w:t>
      </w:r>
      <w:r w:rsidR="00123C94" w:rsidRPr="00E300D8">
        <w:rPr>
          <w:sz w:val="18"/>
          <w:szCs w:val="18"/>
        </w:rPr>
        <w:t xml:space="preserve">Entrainment is a concern. </w:t>
      </w:r>
      <w:r w:rsidR="008A1647" w:rsidRPr="00E300D8">
        <w:rPr>
          <w:sz w:val="18"/>
          <w:szCs w:val="18"/>
        </w:rPr>
        <w:t>Cabin Creek is 2-3</w:t>
      </w:r>
      <w:r w:rsidR="00CE773B" w:rsidRPr="00E300D8">
        <w:rPr>
          <w:sz w:val="18"/>
          <w:szCs w:val="18"/>
        </w:rPr>
        <w:t xml:space="preserve"> degrees cooler than </w:t>
      </w:r>
      <w:r w:rsidR="00EB5E87" w:rsidRPr="00E300D8">
        <w:rPr>
          <w:sz w:val="18"/>
          <w:szCs w:val="18"/>
        </w:rPr>
        <w:t>the Yakima</w:t>
      </w:r>
      <w:r w:rsidR="00CE773B" w:rsidRPr="00E300D8">
        <w:rPr>
          <w:sz w:val="18"/>
          <w:szCs w:val="18"/>
        </w:rPr>
        <w:t>, and Salmon creek is cooler yet</w:t>
      </w:r>
      <w:r w:rsidR="006F6C9B" w:rsidRPr="00E300D8">
        <w:rPr>
          <w:sz w:val="18"/>
          <w:szCs w:val="18"/>
        </w:rPr>
        <w:t>, providing an important refuge area</w:t>
      </w:r>
      <w:r w:rsidR="00CE773B" w:rsidRPr="00E300D8">
        <w:rPr>
          <w:sz w:val="18"/>
          <w:szCs w:val="18"/>
        </w:rPr>
        <w:t xml:space="preserve">. </w:t>
      </w:r>
      <w:r w:rsidR="00EE0AA4" w:rsidRPr="00E300D8">
        <w:rPr>
          <w:sz w:val="18"/>
          <w:szCs w:val="18"/>
        </w:rPr>
        <w:t>Summer flow rates are around .5</w:t>
      </w:r>
      <w:r w:rsidR="00CB05B4" w:rsidRPr="00E300D8">
        <w:rPr>
          <w:sz w:val="18"/>
          <w:szCs w:val="18"/>
        </w:rPr>
        <w:t xml:space="preserve"> </w:t>
      </w:r>
      <w:r w:rsidR="00EE0AA4" w:rsidRPr="00E300D8">
        <w:rPr>
          <w:sz w:val="18"/>
          <w:szCs w:val="18"/>
        </w:rPr>
        <w:t>cfs.</w:t>
      </w:r>
      <w:r w:rsidR="00CB05B4" w:rsidRPr="00E300D8">
        <w:rPr>
          <w:sz w:val="18"/>
          <w:szCs w:val="18"/>
        </w:rPr>
        <w:t xml:space="preserve"> </w:t>
      </w:r>
      <w:r w:rsidR="00746290" w:rsidRPr="00E300D8">
        <w:rPr>
          <w:sz w:val="18"/>
          <w:szCs w:val="18"/>
        </w:rPr>
        <w:t xml:space="preserve">The Cabin/Salmon Creek drainage was not restored following </w:t>
      </w:r>
      <w:r w:rsidR="00102680" w:rsidRPr="00E300D8">
        <w:rPr>
          <w:sz w:val="18"/>
          <w:szCs w:val="18"/>
        </w:rPr>
        <w:t>logging</w:t>
      </w:r>
      <w:r w:rsidR="00746290" w:rsidRPr="00E300D8">
        <w:rPr>
          <w:sz w:val="18"/>
          <w:szCs w:val="18"/>
        </w:rPr>
        <w:t xml:space="preserve"> </w:t>
      </w:r>
      <w:r w:rsidR="00102680" w:rsidRPr="00E300D8">
        <w:rPr>
          <w:sz w:val="18"/>
          <w:szCs w:val="18"/>
        </w:rPr>
        <w:t>activities</w:t>
      </w:r>
      <w:r w:rsidR="00746290" w:rsidRPr="00E300D8">
        <w:rPr>
          <w:sz w:val="18"/>
          <w:szCs w:val="18"/>
        </w:rPr>
        <w:t>.</w:t>
      </w:r>
    </w:p>
    <w:p w14:paraId="04919F8D" w14:textId="3F794B5B" w:rsidR="00AC53FD" w:rsidRPr="00E300D8" w:rsidRDefault="00AC53FD" w:rsidP="00265EE1">
      <w:pPr>
        <w:spacing w:before="80" w:after="80"/>
        <w:rPr>
          <w:sz w:val="18"/>
          <w:szCs w:val="18"/>
        </w:rPr>
      </w:pPr>
      <w:r w:rsidRPr="00E300D8">
        <w:rPr>
          <w:sz w:val="18"/>
          <w:szCs w:val="18"/>
        </w:rPr>
        <w:t xml:space="preserve">This proposal is purely for pre-design and planning work – design funding will be pursued separately. </w:t>
      </w:r>
      <w:r w:rsidR="006702B7" w:rsidRPr="00E300D8">
        <w:rPr>
          <w:sz w:val="18"/>
          <w:szCs w:val="18"/>
        </w:rPr>
        <w:t>T</w:t>
      </w:r>
      <w:r w:rsidR="008658A5" w:rsidRPr="00E300D8">
        <w:rPr>
          <w:sz w:val="18"/>
          <w:szCs w:val="18"/>
        </w:rPr>
        <w:t>he intent is to find a way to remove at least one, preferably two, stream crossings</w:t>
      </w:r>
      <w:r w:rsidR="00347852" w:rsidRPr="00E300D8">
        <w:rPr>
          <w:sz w:val="18"/>
          <w:szCs w:val="18"/>
        </w:rPr>
        <w:t xml:space="preserve"> </w:t>
      </w:r>
      <w:r w:rsidR="006F6C9B" w:rsidRPr="00E300D8">
        <w:rPr>
          <w:sz w:val="18"/>
          <w:szCs w:val="18"/>
        </w:rPr>
        <w:t>which will</w:t>
      </w:r>
      <w:r w:rsidR="00347852" w:rsidRPr="00E300D8">
        <w:rPr>
          <w:sz w:val="18"/>
          <w:szCs w:val="18"/>
        </w:rPr>
        <w:t xml:space="preserve"> reconnect the wetland to the stream</w:t>
      </w:r>
      <w:r w:rsidR="00110063" w:rsidRPr="00E300D8">
        <w:rPr>
          <w:sz w:val="18"/>
          <w:szCs w:val="18"/>
        </w:rPr>
        <w:t xml:space="preserve"> and restore natural sediment transport.</w:t>
      </w:r>
      <w:r w:rsidR="00347852" w:rsidRPr="00E300D8">
        <w:rPr>
          <w:sz w:val="18"/>
          <w:szCs w:val="18"/>
        </w:rPr>
        <w:t xml:space="preserve"> This</w:t>
      </w:r>
      <w:r w:rsidR="00110063" w:rsidRPr="00E300D8">
        <w:rPr>
          <w:sz w:val="18"/>
          <w:szCs w:val="18"/>
        </w:rPr>
        <w:t xml:space="preserve"> </w:t>
      </w:r>
      <w:r w:rsidR="00347852" w:rsidRPr="00E300D8">
        <w:rPr>
          <w:sz w:val="18"/>
          <w:szCs w:val="18"/>
        </w:rPr>
        <w:t>require</w:t>
      </w:r>
      <w:r w:rsidR="00110063" w:rsidRPr="00E300D8">
        <w:rPr>
          <w:sz w:val="18"/>
          <w:szCs w:val="18"/>
        </w:rPr>
        <w:t>s</w:t>
      </w:r>
      <w:r w:rsidR="00347852" w:rsidRPr="00E300D8">
        <w:rPr>
          <w:sz w:val="18"/>
          <w:szCs w:val="18"/>
        </w:rPr>
        <w:t xml:space="preserve"> combining </w:t>
      </w:r>
      <w:r w:rsidR="000E6256" w:rsidRPr="00E300D8">
        <w:rPr>
          <w:sz w:val="18"/>
          <w:szCs w:val="18"/>
        </w:rPr>
        <w:t>county and state park road/trails</w:t>
      </w:r>
      <w:r w:rsidR="006877B6" w:rsidRPr="00E300D8">
        <w:rPr>
          <w:sz w:val="18"/>
          <w:szCs w:val="18"/>
        </w:rPr>
        <w:t xml:space="preserve"> </w:t>
      </w:r>
      <w:r w:rsidR="00110063" w:rsidRPr="00E300D8">
        <w:rPr>
          <w:sz w:val="18"/>
          <w:szCs w:val="18"/>
        </w:rPr>
        <w:t>–</w:t>
      </w:r>
      <w:r w:rsidR="006877B6" w:rsidRPr="00E300D8">
        <w:rPr>
          <w:sz w:val="18"/>
          <w:szCs w:val="18"/>
        </w:rPr>
        <w:t xml:space="preserve"> </w:t>
      </w:r>
      <w:r w:rsidR="00110063" w:rsidRPr="00E300D8">
        <w:rPr>
          <w:sz w:val="18"/>
          <w:szCs w:val="18"/>
        </w:rPr>
        <w:t>which creates some complexity with snow management and maintenance.</w:t>
      </w:r>
    </w:p>
    <w:p w14:paraId="7100A46A" w14:textId="510F9CA0" w:rsidR="00D555BB" w:rsidRPr="00E300D8" w:rsidRDefault="00D555BB" w:rsidP="00265EE1">
      <w:pPr>
        <w:spacing w:before="80" w:after="80"/>
        <w:rPr>
          <w:sz w:val="18"/>
          <w:szCs w:val="18"/>
        </w:rPr>
      </w:pPr>
      <w:r w:rsidRPr="00E300D8">
        <w:rPr>
          <w:sz w:val="18"/>
          <w:szCs w:val="18"/>
        </w:rPr>
        <w:t xml:space="preserve">A Qualitative Habitat Assessment </w:t>
      </w:r>
      <w:r w:rsidR="00397262" w:rsidRPr="00E300D8">
        <w:rPr>
          <w:sz w:val="18"/>
          <w:szCs w:val="18"/>
        </w:rPr>
        <w:t xml:space="preserve">found that the area has potential. It separated </w:t>
      </w:r>
      <w:r w:rsidR="00FB761F" w:rsidRPr="00E300D8">
        <w:rPr>
          <w:sz w:val="18"/>
          <w:szCs w:val="18"/>
        </w:rPr>
        <w:t>Salmon creek into 6 sub-reaches</w:t>
      </w:r>
      <w:r w:rsidR="00F64F0F" w:rsidRPr="00E300D8">
        <w:rPr>
          <w:sz w:val="18"/>
          <w:szCs w:val="18"/>
        </w:rPr>
        <w:t>. R</w:t>
      </w:r>
      <w:r w:rsidR="00090D5D" w:rsidRPr="00E300D8">
        <w:rPr>
          <w:sz w:val="18"/>
          <w:szCs w:val="18"/>
        </w:rPr>
        <w:t>each 1 has significant alteration</w:t>
      </w:r>
      <w:r w:rsidR="00F64F0F" w:rsidRPr="00E300D8">
        <w:rPr>
          <w:sz w:val="18"/>
          <w:szCs w:val="18"/>
        </w:rPr>
        <w:t xml:space="preserve">. The </w:t>
      </w:r>
      <w:r w:rsidR="00782C59" w:rsidRPr="00E300D8">
        <w:rPr>
          <w:sz w:val="18"/>
          <w:szCs w:val="18"/>
        </w:rPr>
        <w:t>creek meets</w:t>
      </w:r>
      <w:r w:rsidR="00ED7C9A" w:rsidRPr="00E300D8">
        <w:rPr>
          <w:sz w:val="18"/>
          <w:szCs w:val="18"/>
        </w:rPr>
        <w:t xml:space="preserve"> </w:t>
      </w:r>
      <w:r w:rsidR="00783444" w:rsidRPr="00E300D8">
        <w:rPr>
          <w:sz w:val="18"/>
          <w:szCs w:val="18"/>
        </w:rPr>
        <w:t>a total barrier</w:t>
      </w:r>
      <w:r w:rsidR="00ED7C9A" w:rsidRPr="00E300D8">
        <w:rPr>
          <w:sz w:val="18"/>
          <w:szCs w:val="18"/>
        </w:rPr>
        <w:t xml:space="preserve"> at reach 6</w:t>
      </w:r>
      <w:r w:rsidR="00783444" w:rsidRPr="00E300D8">
        <w:rPr>
          <w:sz w:val="18"/>
          <w:szCs w:val="18"/>
        </w:rPr>
        <w:t>, where</w:t>
      </w:r>
      <w:r w:rsidR="00ED7C9A" w:rsidRPr="00E300D8">
        <w:rPr>
          <w:sz w:val="18"/>
          <w:szCs w:val="18"/>
        </w:rPr>
        <w:t xml:space="preserve"> lots of rock has been dumped and</w:t>
      </w:r>
      <w:r w:rsidR="00783444" w:rsidRPr="00E300D8">
        <w:rPr>
          <w:sz w:val="18"/>
          <w:szCs w:val="18"/>
        </w:rPr>
        <w:t xml:space="preserve"> </w:t>
      </w:r>
      <w:r w:rsidR="00782C59" w:rsidRPr="00E300D8">
        <w:rPr>
          <w:sz w:val="18"/>
          <w:szCs w:val="18"/>
        </w:rPr>
        <w:t>it</w:t>
      </w:r>
      <w:r w:rsidR="00783444" w:rsidRPr="00E300D8">
        <w:rPr>
          <w:sz w:val="18"/>
          <w:szCs w:val="18"/>
        </w:rPr>
        <w:t xml:space="preserve"> dewaters.</w:t>
      </w:r>
      <w:r w:rsidR="00ED7C9A" w:rsidRPr="00E300D8">
        <w:rPr>
          <w:sz w:val="18"/>
          <w:szCs w:val="18"/>
        </w:rPr>
        <w:t xml:space="preserve"> </w:t>
      </w:r>
      <w:r w:rsidR="00782C59" w:rsidRPr="00E300D8">
        <w:rPr>
          <w:sz w:val="18"/>
          <w:szCs w:val="18"/>
        </w:rPr>
        <w:t>Potential for habitat upstream of this barrier has not been assessed</w:t>
      </w:r>
      <w:r w:rsidR="00100AD6" w:rsidRPr="00E300D8">
        <w:rPr>
          <w:sz w:val="18"/>
          <w:szCs w:val="18"/>
        </w:rPr>
        <w:t>.</w:t>
      </w:r>
    </w:p>
    <w:p w14:paraId="7D4E2659" w14:textId="051AC554" w:rsidR="00783444" w:rsidRPr="00E300D8" w:rsidRDefault="00C76396" w:rsidP="00265EE1">
      <w:pPr>
        <w:spacing w:before="80" w:after="80"/>
        <w:rPr>
          <w:sz w:val="18"/>
          <w:szCs w:val="18"/>
        </w:rPr>
      </w:pPr>
      <w:r w:rsidRPr="00E300D8">
        <w:rPr>
          <w:sz w:val="18"/>
          <w:szCs w:val="18"/>
        </w:rPr>
        <w:t xml:space="preserve">3 engineering firms </w:t>
      </w:r>
      <w:r w:rsidR="00BC4962" w:rsidRPr="00E300D8">
        <w:rPr>
          <w:sz w:val="18"/>
          <w:szCs w:val="18"/>
        </w:rPr>
        <w:t>responded to a</w:t>
      </w:r>
      <w:r w:rsidR="00503D12" w:rsidRPr="00E300D8">
        <w:rPr>
          <w:sz w:val="18"/>
          <w:szCs w:val="18"/>
        </w:rPr>
        <w:t xml:space="preserve"> Fish Barrier Removal Board </w:t>
      </w:r>
      <w:r w:rsidR="00BC4962" w:rsidRPr="00E300D8">
        <w:rPr>
          <w:sz w:val="18"/>
          <w:szCs w:val="18"/>
        </w:rPr>
        <w:t>p</w:t>
      </w:r>
      <w:r w:rsidRPr="00E300D8">
        <w:rPr>
          <w:sz w:val="18"/>
          <w:szCs w:val="18"/>
        </w:rPr>
        <w:t>roposal</w:t>
      </w:r>
      <w:r w:rsidR="002571A7" w:rsidRPr="00E300D8">
        <w:rPr>
          <w:sz w:val="18"/>
          <w:szCs w:val="18"/>
        </w:rPr>
        <w:t>.</w:t>
      </w:r>
      <w:r w:rsidR="00503D12" w:rsidRPr="00E300D8">
        <w:rPr>
          <w:sz w:val="18"/>
          <w:szCs w:val="18"/>
        </w:rPr>
        <w:t xml:space="preserve"> </w:t>
      </w:r>
      <w:r w:rsidR="002571A7" w:rsidRPr="00E300D8">
        <w:rPr>
          <w:sz w:val="18"/>
          <w:szCs w:val="18"/>
        </w:rPr>
        <w:t>C</w:t>
      </w:r>
      <w:r w:rsidR="00BC4962" w:rsidRPr="00E300D8">
        <w:rPr>
          <w:sz w:val="18"/>
          <w:szCs w:val="18"/>
        </w:rPr>
        <w:t>ost</w:t>
      </w:r>
      <w:r w:rsidR="00A71E12" w:rsidRPr="00E300D8">
        <w:rPr>
          <w:sz w:val="18"/>
          <w:szCs w:val="18"/>
        </w:rPr>
        <w:t xml:space="preserve"> estimates</w:t>
      </w:r>
      <w:r w:rsidR="00250B92" w:rsidRPr="00E300D8">
        <w:rPr>
          <w:sz w:val="18"/>
          <w:szCs w:val="18"/>
        </w:rPr>
        <w:t xml:space="preserve"> rang</w:t>
      </w:r>
      <w:r w:rsidR="002571A7" w:rsidRPr="00E300D8">
        <w:rPr>
          <w:sz w:val="18"/>
          <w:szCs w:val="18"/>
        </w:rPr>
        <w:t>e</w:t>
      </w:r>
      <w:r w:rsidR="00250B92" w:rsidRPr="00E300D8">
        <w:rPr>
          <w:sz w:val="18"/>
          <w:szCs w:val="18"/>
        </w:rPr>
        <w:t xml:space="preserve"> from $245-591K, including final design</w:t>
      </w:r>
      <w:r w:rsidR="00246226" w:rsidRPr="00E300D8">
        <w:rPr>
          <w:sz w:val="18"/>
          <w:szCs w:val="18"/>
        </w:rPr>
        <w:t xml:space="preserve">s. Estimate to remove all three barriers </w:t>
      </w:r>
      <w:r w:rsidR="00D0352A" w:rsidRPr="00E300D8">
        <w:rPr>
          <w:sz w:val="18"/>
          <w:szCs w:val="18"/>
        </w:rPr>
        <w:t>is $2-4M. State Parks &amp; Rec grants are another potential funding source.</w:t>
      </w:r>
    </w:p>
    <w:p w14:paraId="0240412B" w14:textId="6EEC9197" w:rsidR="00D0352A" w:rsidRDefault="00D0352A" w:rsidP="00265EE1">
      <w:pPr>
        <w:spacing w:before="80" w:after="80"/>
      </w:pPr>
      <w:r>
        <w:t>Q: What will replace these barriers?</w:t>
      </w:r>
    </w:p>
    <w:p w14:paraId="2E414C2B" w14:textId="4B9E72F4" w:rsidR="00D0352A" w:rsidRDefault="00D0352A" w:rsidP="00D0352A">
      <w:pPr>
        <w:spacing w:before="80" w:after="80"/>
        <w:ind w:left="720"/>
      </w:pPr>
      <w:r>
        <w:lastRenderedPageBreak/>
        <w:t xml:space="preserve">A: 2 bridges at least 50’ long would avoid restricting the stream. This </w:t>
      </w:r>
      <w:r w:rsidR="002571A7">
        <w:t>is just</w:t>
      </w:r>
      <w:r>
        <w:t xml:space="preserve"> an idea and will almost certainly change through the design process.</w:t>
      </w:r>
    </w:p>
    <w:p w14:paraId="17AAEB64" w14:textId="22B4C31D" w:rsidR="00E07A94" w:rsidRPr="007F2BAB" w:rsidRDefault="00E07A94" w:rsidP="00E07A94">
      <w:pPr>
        <w:spacing w:before="80" w:after="80"/>
        <w:rPr>
          <w:highlight w:val="yellow"/>
        </w:rPr>
      </w:pPr>
      <w:r w:rsidRPr="007F2BAB">
        <w:rPr>
          <w:highlight w:val="yellow"/>
        </w:rPr>
        <w:t xml:space="preserve">Q: Regarding the </w:t>
      </w:r>
      <w:r w:rsidR="00100AD6" w:rsidRPr="007F2BAB">
        <w:rPr>
          <w:highlight w:val="yellow"/>
        </w:rPr>
        <w:t xml:space="preserve">reach 6 – is habitat potential </w:t>
      </w:r>
      <w:r w:rsidR="0095776C">
        <w:rPr>
          <w:highlight w:val="yellow"/>
        </w:rPr>
        <w:t xml:space="preserve">above the barrier in reach 6 </w:t>
      </w:r>
      <w:r w:rsidR="00100AD6" w:rsidRPr="007F2BAB">
        <w:rPr>
          <w:highlight w:val="yellow"/>
        </w:rPr>
        <w:t>something to consider?</w:t>
      </w:r>
    </w:p>
    <w:p w14:paraId="3D29AE4D" w14:textId="40EFF38F" w:rsidR="00100AD6" w:rsidRDefault="00100AD6" w:rsidP="00E07A94">
      <w:pPr>
        <w:spacing w:before="80" w:after="80"/>
      </w:pPr>
      <w:r w:rsidRPr="007F2BAB">
        <w:rPr>
          <w:highlight w:val="yellow"/>
        </w:rPr>
        <w:tab/>
        <w:t>A: Maybe.</w:t>
      </w:r>
    </w:p>
    <w:p w14:paraId="7C3235D8" w14:textId="620AD84E" w:rsidR="00100AD6" w:rsidRDefault="00840B52" w:rsidP="00E07A94">
      <w:pPr>
        <w:spacing w:before="80" w:after="80"/>
      </w:pPr>
      <w:r>
        <w:t>Q: Is the stream location in reach 1-2 natural?</w:t>
      </w:r>
    </w:p>
    <w:p w14:paraId="3B304D20" w14:textId="1D99FA21" w:rsidR="00840B52" w:rsidRDefault="00840B52" w:rsidP="007E326B">
      <w:pPr>
        <w:spacing w:before="80" w:after="80"/>
        <w:ind w:left="720"/>
      </w:pPr>
      <w:r>
        <w:t>A: The stream has probably been moved and straightened in the past</w:t>
      </w:r>
      <w:r w:rsidR="001B0819">
        <w:t xml:space="preserve"> to accommodate a (now removed) historic sawmill, the </w:t>
      </w:r>
      <w:r w:rsidR="007E326B">
        <w:t>railroad, roads, and a sno-park.</w:t>
      </w:r>
    </w:p>
    <w:p w14:paraId="02264EC4" w14:textId="7D51CEEE" w:rsidR="007E326B" w:rsidRPr="007F2BAB" w:rsidRDefault="007E326B" w:rsidP="007E326B">
      <w:pPr>
        <w:spacing w:before="80" w:after="80"/>
        <w:rPr>
          <w:highlight w:val="yellow"/>
        </w:rPr>
      </w:pPr>
      <w:r w:rsidRPr="007F2BAB">
        <w:rPr>
          <w:highlight w:val="yellow"/>
        </w:rPr>
        <w:t>Q: Have there been any adult fish or redd counts?</w:t>
      </w:r>
    </w:p>
    <w:p w14:paraId="322FC232" w14:textId="7F7700E3" w:rsidR="007E326B" w:rsidRDefault="007E326B" w:rsidP="007E326B">
      <w:pPr>
        <w:spacing w:before="80" w:after="80"/>
      </w:pPr>
      <w:r w:rsidRPr="007F2BAB">
        <w:rPr>
          <w:highlight w:val="yellow"/>
        </w:rPr>
        <w:tab/>
        <w:t>A: N</w:t>
      </w:r>
      <w:r w:rsidR="00BC3828" w:rsidRPr="007F2BAB">
        <w:rPr>
          <w:highlight w:val="yellow"/>
        </w:rPr>
        <w:t xml:space="preserve">o, but the watershed assessment included </w:t>
      </w:r>
      <w:r w:rsidR="009A19CA">
        <w:rPr>
          <w:highlight w:val="yellow"/>
        </w:rPr>
        <w:t xml:space="preserve">WDFW </w:t>
      </w:r>
      <w:r w:rsidR="00BC3828" w:rsidRPr="007F2BAB">
        <w:rPr>
          <w:highlight w:val="yellow"/>
        </w:rPr>
        <w:t>juvenile counts</w:t>
      </w:r>
      <w:r w:rsidR="00536CFE" w:rsidRPr="007F2BAB">
        <w:rPr>
          <w:highlight w:val="yellow"/>
        </w:rPr>
        <w:t xml:space="preserve"> which peaked in the </w:t>
      </w:r>
      <w:r w:rsidR="009A19CA">
        <w:rPr>
          <w:highlight w:val="yellow"/>
        </w:rPr>
        <w:t xml:space="preserve">early-mid </w:t>
      </w:r>
      <w:r w:rsidR="00536CFE" w:rsidRPr="007F2BAB">
        <w:rPr>
          <w:highlight w:val="yellow"/>
        </w:rPr>
        <w:t>2010s</w:t>
      </w:r>
      <w:r w:rsidR="007F2BAB">
        <w:rPr>
          <w:highlight w:val="yellow"/>
        </w:rPr>
        <w:t xml:space="preserve">. Steven has personally observed </w:t>
      </w:r>
      <w:r w:rsidR="00BC3828" w:rsidRPr="007F2BAB">
        <w:rPr>
          <w:highlight w:val="yellow"/>
        </w:rPr>
        <w:t xml:space="preserve">25-40 </w:t>
      </w:r>
      <w:r w:rsidR="009A19CA">
        <w:rPr>
          <w:highlight w:val="yellow"/>
        </w:rPr>
        <w:t xml:space="preserve">juvenile </w:t>
      </w:r>
      <w:r w:rsidR="00536CFE" w:rsidRPr="007F2BAB">
        <w:rPr>
          <w:highlight w:val="yellow"/>
        </w:rPr>
        <w:t>C</w:t>
      </w:r>
      <w:r w:rsidR="00BC3828" w:rsidRPr="007F2BAB">
        <w:rPr>
          <w:highlight w:val="yellow"/>
        </w:rPr>
        <w:t>hinook.</w:t>
      </w:r>
    </w:p>
    <w:p w14:paraId="636259B6" w14:textId="28F4D2AB" w:rsidR="00E536C6" w:rsidRDefault="00E536C6" w:rsidP="007E326B">
      <w:pPr>
        <w:spacing w:before="80" w:after="80"/>
      </w:pPr>
      <w:r>
        <w:t xml:space="preserve">Q: </w:t>
      </w:r>
      <w:r w:rsidR="003F2511">
        <w:t xml:space="preserve">Is there </w:t>
      </w:r>
      <w:r w:rsidR="00E94421">
        <w:t>an evaluation</w:t>
      </w:r>
      <w:r w:rsidR="003F2511">
        <w:t xml:space="preserve"> of barriers on the Palouse to Cascades Trail, and if so can you ask Parks which barriers matter? </w:t>
      </w:r>
    </w:p>
    <w:p w14:paraId="4387047D" w14:textId="5685EF69" w:rsidR="00E94421" w:rsidRDefault="00E94421" w:rsidP="00863114">
      <w:pPr>
        <w:spacing w:before="80" w:after="80"/>
        <w:ind w:left="720"/>
      </w:pPr>
      <w:r>
        <w:t xml:space="preserve">A: Discussion of inherited railway barriers. </w:t>
      </w:r>
      <w:r w:rsidR="00AD3BB7">
        <w:t xml:space="preserve">Earlier stream/barrier mapping contains significant errors and was not </w:t>
      </w:r>
      <w:r w:rsidR="00044DBE">
        <w:t xml:space="preserve">robustly </w:t>
      </w:r>
      <w:r w:rsidR="000E2B3D">
        <w:t>ground truthed</w:t>
      </w:r>
      <w:r w:rsidR="00044DBE">
        <w:t xml:space="preserve">. This </w:t>
      </w:r>
      <w:r w:rsidR="00863114">
        <w:t xml:space="preserve">application </w:t>
      </w:r>
      <w:r w:rsidR="00044DBE">
        <w:t xml:space="preserve">process </w:t>
      </w:r>
      <w:r w:rsidR="00863114">
        <w:t xml:space="preserve">is </w:t>
      </w:r>
      <w:r w:rsidR="000E2B3D">
        <w:t>producing</w:t>
      </w:r>
      <w:r w:rsidR="00863114">
        <w:t xml:space="preserve"> information beneficial to the State.</w:t>
      </w:r>
    </w:p>
    <w:p w14:paraId="1AED7F82" w14:textId="7AC24A23" w:rsidR="00E94421" w:rsidRDefault="00E94421" w:rsidP="007E326B">
      <w:pPr>
        <w:spacing w:before="80" w:after="80"/>
      </w:pPr>
      <w:r>
        <w:t>Q: Are there significant barriers downstream?</w:t>
      </w:r>
    </w:p>
    <w:p w14:paraId="0B2EF004" w14:textId="79A8BC0A" w:rsidR="00FA7AB2" w:rsidRDefault="00FA7AB2" w:rsidP="00861CA0">
      <w:pPr>
        <w:spacing w:before="80" w:after="80"/>
        <w:ind w:firstLine="720"/>
      </w:pPr>
      <w:r w:rsidRPr="00FA7AB2">
        <w:t>A: No.</w:t>
      </w:r>
    </w:p>
    <w:p w14:paraId="7136D236" w14:textId="77777777" w:rsidR="00FA7AB2" w:rsidRDefault="00FA7AB2" w:rsidP="007E326B">
      <w:pPr>
        <w:spacing w:before="80" w:after="80"/>
      </w:pPr>
    </w:p>
    <w:tbl>
      <w:tblPr>
        <w:tblW w:w="126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0"/>
        <w:gridCol w:w="4680"/>
        <w:gridCol w:w="2217"/>
        <w:gridCol w:w="1383"/>
        <w:gridCol w:w="1350"/>
        <w:gridCol w:w="1440"/>
      </w:tblGrid>
      <w:tr w:rsidR="00136CC3" w14:paraId="3D37BC38" w14:textId="77777777" w:rsidTr="00226F34">
        <w:trPr>
          <w:trHeight w:val="425"/>
        </w:trPr>
        <w:tc>
          <w:tcPr>
            <w:tcW w:w="1620" w:type="dxa"/>
            <w:shd w:val="clear" w:color="auto" w:fill="BDD6EE"/>
            <w:noWrap/>
            <w:tcMar>
              <w:top w:w="0" w:type="dxa"/>
              <w:left w:w="108" w:type="dxa"/>
              <w:bottom w:w="0" w:type="dxa"/>
              <w:right w:w="108" w:type="dxa"/>
            </w:tcMar>
            <w:vAlign w:val="center"/>
          </w:tcPr>
          <w:p w14:paraId="1E7D6A67" w14:textId="5F2B48DE" w:rsidR="00136CC3" w:rsidRPr="00474380" w:rsidRDefault="00136CC3" w:rsidP="00462B6A">
            <w:pPr>
              <w:spacing w:before="80" w:after="80"/>
              <w:jc w:val="center"/>
              <w:rPr>
                <w:color w:val="000000"/>
              </w:rPr>
            </w:pPr>
            <w:r w:rsidRPr="00244F83">
              <w:rPr>
                <w:color w:val="000000"/>
              </w:rPr>
              <w:t>1:</w:t>
            </w:r>
            <w:r>
              <w:rPr>
                <w:color w:val="000000"/>
              </w:rPr>
              <w:t>35</w:t>
            </w:r>
            <w:r w:rsidRPr="00244F83">
              <w:rPr>
                <w:color w:val="000000"/>
              </w:rPr>
              <w:t xml:space="preserve"> – 2:</w:t>
            </w:r>
            <w:r>
              <w:rPr>
                <w:color w:val="000000"/>
              </w:rPr>
              <w:t>10</w:t>
            </w:r>
          </w:p>
        </w:tc>
        <w:tc>
          <w:tcPr>
            <w:tcW w:w="4680" w:type="dxa"/>
            <w:shd w:val="clear" w:color="auto" w:fill="D9D9D9" w:themeFill="background1" w:themeFillShade="D9"/>
            <w:noWrap/>
            <w:tcMar>
              <w:top w:w="0" w:type="dxa"/>
              <w:left w:w="108" w:type="dxa"/>
              <w:bottom w:w="0" w:type="dxa"/>
              <w:right w:w="108" w:type="dxa"/>
            </w:tcMar>
            <w:vAlign w:val="center"/>
          </w:tcPr>
          <w:p w14:paraId="4C67C590" w14:textId="77777777" w:rsidR="00136CC3" w:rsidRPr="00244F83" w:rsidRDefault="00136CC3" w:rsidP="00462B6A">
            <w:pPr>
              <w:spacing w:before="80" w:after="80"/>
              <w:jc w:val="center"/>
            </w:pPr>
            <w:r w:rsidRPr="007C7E02">
              <w:t>Iron Creek Wood Replenishment</w:t>
            </w:r>
          </w:p>
        </w:tc>
        <w:tc>
          <w:tcPr>
            <w:tcW w:w="2217" w:type="dxa"/>
            <w:shd w:val="clear" w:color="auto" w:fill="D9D9D9" w:themeFill="background1" w:themeFillShade="D9"/>
            <w:tcMar>
              <w:top w:w="0" w:type="dxa"/>
              <w:left w:w="108" w:type="dxa"/>
              <w:bottom w:w="0" w:type="dxa"/>
              <w:right w:w="108" w:type="dxa"/>
            </w:tcMar>
            <w:vAlign w:val="center"/>
          </w:tcPr>
          <w:p w14:paraId="4412FE7A" w14:textId="77777777" w:rsidR="00136CC3" w:rsidRPr="00244F83" w:rsidRDefault="00136CC3" w:rsidP="00462B6A">
            <w:pPr>
              <w:spacing w:before="80" w:after="80"/>
              <w:jc w:val="center"/>
            </w:pPr>
            <w:r>
              <w:t>Mid-Columbia Fisheries</w:t>
            </w:r>
          </w:p>
        </w:tc>
        <w:tc>
          <w:tcPr>
            <w:tcW w:w="1383" w:type="dxa"/>
            <w:shd w:val="clear" w:color="auto" w:fill="D9D9D9" w:themeFill="background1" w:themeFillShade="D9"/>
            <w:vAlign w:val="center"/>
          </w:tcPr>
          <w:p w14:paraId="27B96E01" w14:textId="77777777" w:rsidR="00136CC3" w:rsidRPr="00244F83" w:rsidRDefault="00136CC3" w:rsidP="00462B6A">
            <w:pPr>
              <w:spacing w:before="80" w:after="80"/>
              <w:jc w:val="center"/>
            </w:pPr>
            <w:r>
              <w:t>Regular SRFB</w:t>
            </w:r>
          </w:p>
        </w:tc>
        <w:tc>
          <w:tcPr>
            <w:tcW w:w="1350" w:type="dxa"/>
            <w:shd w:val="clear" w:color="auto" w:fill="D9D9D9" w:themeFill="background1" w:themeFillShade="D9"/>
            <w:vAlign w:val="center"/>
          </w:tcPr>
          <w:p w14:paraId="0FBDF47B" w14:textId="77777777" w:rsidR="00136CC3" w:rsidRDefault="00136CC3" w:rsidP="00462B6A">
            <w:pPr>
              <w:spacing w:before="80" w:after="80"/>
              <w:jc w:val="center"/>
            </w:pPr>
            <w:r>
              <w:t>$</w:t>
            </w:r>
            <w:r w:rsidRPr="001A13B4">
              <w:t>135</w:t>
            </w:r>
            <w:r>
              <w:t>,</w:t>
            </w:r>
            <w:r w:rsidRPr="001A13B4">
              <w:t>921</w:t>
            </w:r>
          </w:p>
        </w:tc>
        <w:tc>
          <w:tcPr>
            <w:tcW w:w="1440" w:type="dxa"/>
            <w:shd w:val="clear" w:color="auto" w:fill="D9D9D9" w:themeFill="background1" w:themeFillShade="D9"/>
            <w:vAlign w:val="center"/>
          </w:tcPr>
          <w:p w14:paraId="0558DD8A" w14:textId="77777777" w:rsidR="00136CC3" w:rsidRDefault="00136CC3" w:rsidP="00462B6A">
            <w:pPr>
              <w:spacing w:before="80" w:after="80"/>
              <w:jc w:val="center"/>
            </w:pPr>
            <w:r w:rsidRPr="001A13B4">
              <w:t>$4,080</w:t>
            </w:r>
          </w:p>
        </w:tc>
      </w:tr>
    </w:tbl>
    <w:p w14:paraId="18C60B83" w14:textId="77777777" w:rsidR="00501962" w:rsidRDefault="00501962" w:rsidP="00E643FC">
      <w:pPr>
        <w:spacing w:after="120"/>
      </w:pPr>
    </w:p>
    <w:p w14:paraId="4E412EBC" w14:textId="073AE918" w:rsidR="006D0205" w:rsidRPr="009A19CA" w:rsidRDefault="00682984" w:rsidP="00E643FC">
      <w:pPr>
        <w:spacing w:after="120"/>
        <w:rPr>
          <w:sz w:val="18"/>
          <w:szCs w:val="18"/>
        </w:rPr>
      </w:pPr>
      <w:r w:rsidRPr="009A19CA">
        <w:rPr>
          <w:sz w:val="18"/>
          <w:szCs w:val="18"/>
        </w:rPr>
        <w:t xml:space="preserve">The </w:t>
      </w:r>
      <w:r w:rsidR="00501962" w:rsidRPr="009A19CA">
        <w:rPr>
          <w:sz w:val="18"/>
          <w:szCs w:val="18"/>
        </w:rPr>
        <w:t>proposed</w:t>
      </w:r>
      <w:r w:rsidRPr="009A19CA">
        <w:rPr>
          <w:sz w:val="18"/>
          <w:szCs w:val="18"/>
        </w:rPr>
        <w:t xml:space="preserve"> project is in partnership with Yakama Fisheries and </w:t>
      </w:r>
      <w:r w:rsidR="00BB12A9" w:rsidRPr="009A19CA">
        <w:rPr>
          <w:sz w:val="18"/>
          <w:szCs w:val="18"/>
        </w:rPr>
        <w:t>USFS Okanogan/Wenatchee.</w:t>
      </w:r>
      <w:r w:rsidR="00501962" w:rsidRPr="009A19CA">
        <w:rPr>
          <w:sz w:val="18"/>
          <w:szCs w:val="18"/>
        </w:rPr>
        <w:t xml:space="preserve"> </w:t>
      </w:r>
      <w:r w:rsidR="00240938" w:rsidRPr="009A19CA">
        <w:rPr>
          <w:sz w:val="18"/>
          <w:szCs w:val="18"/>
        </w:rPr>
        <w:t xml:space="preserve">The watershed is fairly undeveloped, </w:t>
      </w:r>
      <w:r w:rsidR="007B2DC3" w:rsidRPr="009A19CA">
        <w:rPr>
          <w:sz w:val="18"/>
          <w:szCs w:val="18"/>
        </w:rPr>
        <w:t>containing</w:t>
      </w:r>
      <w:r w:rsidR="00BE6C4D" w:rsidRPr="009A19CA">
        <w:rPr>
          <w:sz w:val="18"/>
          <w:szCs w:val="18"/>
        </w:rPr>
        <w:t xml:space="preserve"> a ski trail, dispersed camping, and wetlands. </w:t>
      </w:r>
      <w:r w:rsidR="00C90B0D" w:rsidRPr="009A19CA">
        <w:rPr>
          <w:sz w:val="18"/>
          <w:szCs w:val="18"/>
        </w:rPr>
        <w:t xml:space="preserve">It’s a popular area for Christmas tree cutting. </w:t>
      </w:r>
      <w:r w:rsidR="00A67FAB" w:rsidRPr="009A19CA">
        <w:rPr>
          <w:sz w:val="18"/>
          <w:szCs w:val="18"/>
        </w:rPr>
        <w:t>His</w:t>
      </w:r>
      <w:r w:rsidR="00EA527F" w:rsidRPr="009A19CA">
        <w:rPr>
          <w:sz w:val="18"/>
          <w:szCs w:val="18"/>
        </w:rPr>
        <w:t>t</w:t>
      </w:r>
      <w:r w:rsidR="00A67FAB" w:rsidRPr="009A19CA">
        <w:rPr>
          <w:sz w:val="18"/>
          <w:szCs w:val="18"/>
        </w:rPr>
        <w:t>oric activity/use</w:t>
      </w:r>
      <w:r w:rsidR="00EA527F" w:rsidRPr="009A19CA">
        <w:rPr>
          <w:sz w:val="18"/>
          <w:szCs w:val="18"/>
        </w:rPr>
        <w:t xml:space="preserve"> include</w:t>
      </w:r>
      <w:r w:rsidR="00A96755" w:rsidRPr="009A19CA">
        <w:rPr>
          <w:sz w:val="18"/>
          <w:szCs w:val="18"/>
        </w:rPr>
        <w:t xml:space="preserve">s </w:t>
      </w:r>
      <w:r w:rsidR="00EA527F" w:rsidRPr="009A19CA">
        <w:rPr>
          <w:sz w:val="18"/>
          <w:szCs w:val="18"/>
        </w:rPr>
        <w:t xml:space="preserve">riparian logging, wood removal, </w:t>
      </w:r>
      <w:r w:rsidR="00A96755" w:rsidRPr="009A19CA">
        <w:rPr>
          <w:sz w:val="18"/>
          <w:szCs w:val="18"/>
        </w:rPr>
        <w:t xml:space="preserve">roads, straightening, </w:t>
      </w:r>
      <w:r w:rsidR="00694067" w:rsidRPr="009A19CA">
        <w:rPr>
          <w:sz w:val="18"/>
          <w:szCs w:val="18"/>
        </w:rPr>
        <w:t xml:space="preserve">and </w:t>
      </w:r>
      <w:r w:rsidR="00B75C7F" w:rsidRPr="009A19CA">
        <w:rPr>
          <w:sz w:val="18"/>
          <w:szCs w:val="18"/>
        </w:rPr>
        <w:t xml:space="preserve">stream </w:t>
      </w:r>
      <w:r w:rsidR="00AE46F6" w:rsidRPr="009A19CA">
        <w:rPr>
          <w:sz w:val="18"/>
          <w:szCs w:val="18"/>
        </w:rPr>
        <w:t>constraints</w:t>
      </w:r>
      <w:r w:rsidR="00694067" w:rsidRPr="009A19CA">
        <w:rPr>
          <w:sz w:val="18"/>
          <w:szCs w:val="18"/>
        </w:rPr>
        <w:t xml:space="preserve"> that have reduced complexity</w:t>
      </w:r>
      <w:r w:rsidR="00B75C7F" w:rsidRPr="009A19CA">
        <w:rPr>
          <w:sz w:val="18"/>
          <w:szCs w:val="18"/>
        </w:rPr>
        <w:t xml:space="preserve"> and increased </w:t>
      </w:r>
      <w:r w:rsidR="00AE46F6" w:rsidRPr="009A19CA">
        <w:rPr>
          <w:sz w:val="18"/>
          <w:szCs w:val="18"/>
        </w:rPr>
        <w:t>hazards from scour and seasonal flooding.</w:t>
      </w:r>
    </w:p>
    <w:p w14:paraId="38D6404C" w14:textId="04B0A626" w:rsidR="00AE46F6" w:rsidRPr="009A19CA" w:rsidRDefault="00993154" w:rsidP="00E643FC">
      <w:pPr>
        <w:spacing w:after="120"/>
        <w:rPr>
          <w:sz w:val="18"/>
          <w:szCs w:val="18"/>
        </w:rPr>
      </w:pPr>
      <w:r w:rsidRPr="009A19CA">
        <w:rPr>
          <w:sz w:val="18"/>
          <w:szCs w:val="18"/>
        </w:rPr>
        <w:t xml:space="preserve">Iron Creek flows into Swauk Creek. The entire watershed suffers from high summer temperatures. </w:t>
      </w:r>
      <w:r w:rsidR="00EB0219" w:rsidRPr="009A19CA">
        <w:rPr>
          <w:sz w:val="18"/>
          <w:szCs w:val="18"/>
        </w:rPr>
        <w:t>5 target species are present, with documented Steelhead spawning.</w:t>
      </w:r>
      <w:r w:rsidR="00330F34" w:rsidRPr="009A19CA">
        <w:rPr>
          <w:sz w:val="18"/>
          <w:szCs w:val="18"/>
        </w:rPr>
        <w:t xml:space="preserve"> </w:t>
      </w:r>
      <w:r w:rsidR="0096282B" w:rsidRPr="009A19CA">
        <w:rPr>
          <w:sz w:val="18"/>
          <w:szCs w:val="18"/>
        </w:rPr>
        <w:t>Beavers</w:t>
      </w:r>
      <w:r w:rsidR="00330F34" w:rsidRPr="009A19CA">
        <w:rPr>
          <w:sz w:val="18"/>
          <w:szCs w:val="18"/>
        </w:rPr>
        <w:t xml:space="preserve"> are regularly struck on the highway nearby.</w:t>
      </w:r>
    </w:p>
    <w:p w14:paraId="12BCB752" w14:textId="55E440D9" w:rsidR="00330F34" w:rsidRPr="009A19CA" w:rsidRDefault="006D0205" w:rsidP="00E643FC">
      <w:pPr>
        <w:spacing w:after="120"/>
        <w:rPr>
          <w:sz w:val="18"/>
          <w:szCs w:val="18"/>
        </w:rPr>
      </w:pPr>
      <w:r w:rsidRPr="009A19CA">
        <w:rPr>
          <w:sz w:val="18"/>
          <w:szCs w:val="18"/>
        </w:rPr>
        <w:lastRenderedPageBreak/>
        <w:t xml:space="preserve">After the Labor Mountain fire, MCFEG </w:t>
      </w:r>
      <w:r w:rsidR="005051FB" w:rsidRPr="009A19CA">
        <w:rPr>
          <w:sz w:val="18"/>
          <w:szCs w:val="18"/>
        </w:rPr>
        <w:t xml:space="preserve">was offered a screamin’ deal, and </w:t>
      </w:r>
      <w:r w:rsidRPr="009A19CA">
        <w:rPr>
          <w:sz w:val="18"/>
          <w:szCs w:val="18"/>
        </w:rPr>
        <w:t>bought a great quantity of cut hazard trees for $</w:t>
      </w:r>
      <w:r w:rsidR="00F228C8" w:rsidRPr="009A19CA">
        <w:rPr>
          <w:sz w:val="18"/>
          <w:szCs w:val="18"/>
        </w:rPr>
        <w:t>56</w:t>
      </w:r>
      <w:r w:rsidRPr="009A19CA">
        <w:rPr>
          <w:sz w:val="18"/>
          <w:szCs w:val="18"/>
        </w:rPr>
        <w:t xml:space="preserve"> that they hope to place in the stream. </w:t>
      </w:r>
      <w:r w:rsidR="00D06721" w:rsidRPr="009A19CA">
        <w:rPr>
          <w:sz w:val="18"/>
          <w:szCs w:val="18"/>
        </w:rPr>
        <w:t xml:space="preserve">LWD placement is included in the NEPA assessment for this area. </w:t>
      </w:r>
      <w:r w:rsidR="00456345" w:rsidRPr="009A19CA">
        <w:rPr>
          <w:sz w:val="18"/>
          <w:szCs w:val="18"/>
        </w:rPr>
        <w:t xml:space="preserve">There is space to </w:t>
      </w:r>
      <w:r w:rsidR="009247C8" w:rsidRPr="009A19CA">
        <w:rPr>
          <w:sz w:val="18"/>
          <w:szCs w:val="18"/>
        </w:rPr>
        <w:t>reactivate</w:t>
      </w:r>
      <w:r w:rsidR="00456345" w:rsidRPr="009A19CA">
        <w:rPr>
          <w:sz w:val="18"/>
          <w:szCs w:val="18"/>
        </w:rPr>
        <w:t xml:space="preserve"> the historic f</w:t>
      </w:r>
      <w:r w:rsidR="000451EE" w:rsidRPr="009A19CA">
        <w:rPr>
          <w:sz w:val="18"/>
          <w:szCs w:val="18"/>
        </w:rPr>
        <w:t xml:space="preserve">loodplain </w:t>
      </w:r>
      <w:r w:rsidR="00456345" w:rsidRPr="009A19CA">
        <w:rPr>
          <w:sz w:val="18"/>
          <w:szCs w:val="18"/>
        </w:rPr>
        <w:t>that</w:t>
      </w:r>
      <w:r w:rsidR="000451EE" w:rsidRPr="009A19CA">
        <w:rPr>
          <w:sz w:val="18"/>
          <w:szCs w:val="18"/>
        </w:rPr>
        <w:t xml:space="preserve"> is visible on LIDAR</w:t>
      </w:r>
      <w:r w:rsidR="00456345" w:rsidRPr="009A19CA">
        <w:rPr>
          <w:sz w:val="18"/>
          <w:szCs w:val="18"/>
        </w:rPr>
        <w:t>.</w:t>
      </w:r>
      <w:r w:rsidR="00FE4B10" w:rsidRPr="009A19CA">
        <w:rPr>
          <w:sz w:val="18"/>
          <w:szCs w:val="18"/>
        </w:rPr>
        <w:t xml:space="preserve"> Proposed structures will be </w:t>
      </w:r>
      <w:r w:rsidR="00C00F28" w:rsidRPr="009A19CA">
        <w:rPr>
          <w:sz w:val="18"/>
          <w:szCs w:val="18"/>
        </w:rPr>
        <w:t>wide and low, varying based on the channel.</w:t>
      </w:r>
    </w:p>
    <w:p w14:paraId="3F9EBB88" w14:textId="0A8E3D1F" w:rsidR="00772C62" w:rsidRPr="009A19CA" w:rsidRDefault="00772C62" w:rsidP="00E643FC">
      <w:pPr>
        <w:spacing w:after="120"/>
        <w:rPr>
          <w:sz w:val="18"/>
          <w:szCs w:val="18"/>
        </w:rPr>
      </w:pPr>
      <w:r w:rsidRPr="009A19CA">
        <w:rPr>
          <w:sz w:val="18"/>
          <w:szCs w:val="18"/>
        </w:rPr>
        <w:t xml:space="preserve">The proposed project will decommission 500’ of road that crosses the alluvial fan and reduce </w:t>
      </w:r>
      <w:r w:rsidR="00630E06" w:rsidRPr="009A19CA">
        <w:rPr>
          <w:sz w:val="18"/>
          <w:szCs w:val="18"/>
        </w:rPr>
        <w:t>overgrown stands of young Grand Fir.</w:t>
      </w:r>
    </w:p>
    <w:p w14:paraId="69C14184" w14:textId="3BA56103" w:rsidR="00D16DBB" w:rsidRPr="009A19CA" w:rsidRDefault="00D16DBB" w:rsidP="00E643FC">
      <w:pPr>
        <w:spacing w:after="120"/>
        <w:rPr>
          <w:sz w:val="18"/>
          <w:szCs w:val="18"/>
        </w:rPr>
      </w:pPr>
      <w:r w:rsidRPr="009A19CA">
        <w:rPr>
          <w:sz w:val="18"/>
          <w:szCs w:val="18"/>
        </w:rPr>
        <w:t xml:space="preserve">3 wood placement </w:t>
      </w:r>
      <w:r w:rsidR="00EA3DC1" w:rsidRPr="009A19CA">
        <w:rPr>
          <w:sz w:val="18"/>
          <w:szCs w:val="18"/>
        </w:rPr>
        <w:t>strategies</w:t>
      </w:r>
      <w:r w:rsidRPr="009A19CA">
        <w:rPr>
          <w:sz w:val="18"/>
          <w:szCs w:val="18"/>
        </w:rPr>
        <w:t xml:space="preserve"> </w:t>
      </w:r>
      <w:r w:rsidR="00D031E3" w:rsidRPr="009A19CA">
        <w:rPr>
          <w:sz w:val="18"/>
          <w:szCs w:val="18"/>
        </w:rPr>
        <w:t xml:space="preserve">will integrate the thinned small wood and slash to </w:t>
      </w:r>
      <w:r w:rsidR="00F60AD6" w:rsidRPr="009A19CA">
        <w:rPr>
          <w:sz w:val="18"/>
          <w:szCs w:val="18"/>
        </w:rPr>
        <w:t xml:space="preserve">increase gravel sorting, </w:t>
      </w:r>
      <w:r w:rsidR="00D031E3" w:rsidRPr="009A19CA">
        <w:rPr>
          <w:sz w:val="18"/>
          <w:szCs w:val="18"/>
        </w:rPr>
        <w:t xml:space="preserve">restore connectivity, </w:t>
      </w:r>
      <w:r w:rsidR="007E62C6" w:rsidRPr="009A19CA">
        <w:rPr>
          <w:sz w:val="18"/>
          <w:szCs w:val="18"/>
        </w:rPr>
        <w:t xml:space="preserve">increase pool formation and maintenance, and induce sinuosity. More wood in the floodplain will </w:t>
      </w:r>
      <w:r w:rsidR="002F039B" w:rsidRPr="009A19CA">
        <w:rPr>
          <w:sz w:val="18"/>
          <w:szCs w:val="18"/>
        </w:rPr>
        <w:t xml:space="preserve">produce pockets that </w:t>
      </w:r>
      <w:r w:rsidR="00A77B4B" w:rsidRPr="009A19CA">
        <w:rPr>
          <w:sz w:val="18"/>
          <w:szCs w:val="18"/>
        </w:rPr>
        <w:t>boost water storage later into the season.</w:t>
      </w:r>
      <w:r w:rsidR="0096282B" w:rsidRPr="009A19CA">
        <w:rPr>
          <w:sz w:val="18"/>
          <w:szCs w:val="18"/>
        </w:rPr>
        <w:t xml:space="preserve"> </w:t>
      </w:r>
      <w:r w:rsidR="00C373DC" w:rsidRPr="009A19CA">
        <w:rPr>
          <w:sz w:val="18"/>
          <w:szCs w:val="18"/>
        </w:rPr>
        <w:t>Logs structures will be field-fit.</w:t>
      </w:r>
    </w:p>
    <w:p w14:paraId="6708C0AD" w14:textId="50CAC5A1" w:rsidR="00F327E4" w:rsidRPr="009A19CA" w:rsidRDefault="00F327E4" w:rsidP="00E643FC">
      <w:pPr>
        <w:spacing w:after="120"/>
        <w:rPr>
          <w:sz w:val="18"/>
          <w:szCs w:val="18"/>
        </w:rPr>
      </w:pPr>
      <w:r w:rsidRPr="009A19CA">
        <w:rPr>
          <w:sz w:val="18"/>
          <w:szCs w:val="18"/>
        </w:rPr>
        <w:t xml:space="preserve">This request addresses goals in the Steelhead Recovery Plan and TAG-identified </w:t>
      </w:r>
      <w:r w:rsidR="006D3C89" w:rsidRPr="009A19CA">
        <w:rPr>
          <w:sz w:val="18"/>
          <w:szCs w:val="18"/>
        </w:rPr>
        <w:t>strategies in the Swauk drainage</w:t>
      </w:r>
      <w:r w:rsidR="002F039B" w:rsidRPr="009A19CA">
        <w:rPr>
          <w:sz w:val="18"/>
          <w:szCs w:val="18"/>
        </w:rPr>
        <w:t xml:space="preserve">, including decreasing road </w:t>
      </w:r>
      <w:r w:rsidR="00EA3DC1" w:rsidRPr="009A19CA">
        <w:rPr>
          <w:sz w:val="18"/>
          <w:szCs w:val="18"/>
        </w:rPr>
        <w:t>density</w:t>
      </w:r>
      <w:r w:rsidR="006D3C89" w:rsidRPr="009A19CA">
        <w:rPr>
          <w:sz w:val="18"/>
          <w:szCs w:val="18"/>
        </w:rPr>
        <w:t>. It builds on SR</w:t>
      </w:r>
      <w:r w:rsidR="005821A4" w:rsidRPr="009A19CA">
        <w:rPr>
          <w:sz w:val="18"/>
          <w:szCs w:val="18"/>
        </w:rPr>
        <w:t xml:space="preserve">FB assessments </w:t>
      </w:r>
      <w:r w:rsidR="002F039B" w:rsidRPr="009A19CA">
        <w:rPr>
          <w:sz w:val="18"/>
          <w:szCs w:val="18"/>
        </w:rPr>
        <w:t>produced</w:t>
      </w:r>
      <w:r w:rsidR="005821A4" w:rsidRPr="009A19CA">
        <w:rPr>
          <w:sz w:val="18"/>
          <w:szCs w:val="18"/>
        </w:rPr>
        <w:t xml:space="preserve"> further upstream.</w:t>
      </w:r>
      <w:r w:rsidR="002F039B" w:rsidRPr="009A19CA">
        <w:rPr>
          <w:sz w:val="18"/>
          <w:szCs w:val="18"/>
        </w:rPr>
        <w:t xml:space="preserve"> It’s “shovel ready,” but just needs a formal plan in order to proceed.</w:t>
      </w:r>
    </w:p>
    <w:p w14:paraId="2AC99B8F" w14:textId="21DA21B1" w:rsidR="00EA3DC1" w:rsidRPr="009A19CA" w:rsidRDefault="00EA3DC1" w:rsidP="00E643FC">
      <w:pPr>
        <w:spacing w:after="120"/>
        <w:rPr>
          <w:sz w:val="18"/>
          <w:szCs w:val="18"/>
        </w:rPr>
      </w:pPr>
      <w:r w:rsidRPr="009A19CA">
        <w:rPr>
          <w:sz w:val="18"/>
          <w:szCs w:val="18"/>
        </w:rPr>
        <w:t>There are mining claims in the area</w:t>
      </w:r>
      <w:r w:rsidR="00F60AD6" w:rsidRPr="009A19CA">
        <w:rPr>
          <w:sz w:val="18"/>
          <w:szCs w:val="18"/>
        </w:rPr>
        <w:t xml:space="preserve">. </w:t>
      </w:r>
      <w:r w:rsidR="0096282B" w:rsidRPr="009A19CA">
        <w:rPr>
          <w:sz w:val="18"/>
          <w:szCs w:val="18"/>
        </w:rPr>
        <w:t>More gravel sorting = more gold</w:t>
      </w:r>
      <w:r w:rsidR="008B19CD" w:rsidRPr="009A19CA">
        <w:rPr>
          <w:sz w:val="18"/>
          <w:szCs w:val="18"/>
        </w:rPr>
        <w:t xml:space="preserve"> = miner support</w:t>
      </w:r>
      <w:r w:rsidR="0096282B" w:rsidRPr="009A19CA">
        <w:rPr>
          <w:sz w:val="18"/>
          <w:szCs w:val="18"/>
        </w:rPr>
        <w:t>?</w:t>
      </w:r>
    </w:p>
    <w:p w14:paraId="00388126" w14:textId="09F139DF" w:rsidR="00C74DA7" w:rsidRDefault="00C74DA7" w:rsidP="00E643FC">
      <w:pPr>
        <w:spacing w:after="120"/>
      </w:pPr>
      <w:r>
        <w:t>The committee expressed appreciation for including CC evaluation criteria.</w:t>
      </w:r>
    </w:p>
    <w:p w14:paraId="681F7FA2" w14:textId="34C3022F" w:rsidR="00B80CB0" w:rsidRDefault="00B80CB0" w:rsidP="00E643FC">
      <w:pPr>
        <w:spacing w:after="120"/>
      </w:pPr>
      <w:r>
        <w:t>Q: What is the flow rate?</w:t>
      </w:r>
    </w:p>
    <w:p w14:paraId="4765795D" w14:textId="5E1A1502" w:rsidR="00B80CB0" w:rsidRDefault="00B80CB0" w:rsidP="008B19CD">
      <w:pPr>
        <w:spacing w:after="120"/>
        <w:ind w:left="720"/>
      </w:pPr>
      <w:r w:rsidRPr="00403A86">
        <w:t xml:space="preserve">A: Base </w:t>
      </w:r>
      <w:r w:rsidR="00A00755" w:rsidRPr="00403A86">
        <w:t xml:space="preserve">flows of about 5 cfs </w:t>
      </w:r>
      <w:r w:rsidR="009A19CA" w:rsidRPr="00403A86">
        <w:t>where Iron Creek meets</w:t>
      </w:r>
      <w:r w:rsidR="00A00755" w:rsidRPr="00403A86">
        <w:t xml:space="preserve"> Swauk creek.</w:t>
      </w:r>
      <w:r w:rsidR="00034EA5" w:rsidRPr="00403A86">
        <w:t xml:space="preserve"> </w:t>
      </w:r>
      <w:r w:rsidR="007859DE" w:rsidRPr="00403A86">
        <w:t>From Iron creek downstream, Swauk loses flow in the summer. There’s more water higher up.</w:t>
      </w:r>
    </w:p>
    <w:p w14:paraId="4F8C4CCB" w14:textId="0BF4184E" w:rsidR="00A8307C" w:rsidRDefault="00282EE8" w:rsidP="00F94149">
      <w:pPr>
        <w:spacing w:after="120"/>
      </w:pPr>
      <w:r>
        <w:t xml:space="preserve">Q: Re: ELJ design </w:t>
      </w:r>
      <w:r w:rsidR="00347F62">
        <w:t>–</w:t>
      </w:r>
      <w:r>
        <w:t xml:space="preserve"> </w:t>
      </w:r>
      <w:r w:rsidR="00347F62">
        <w:t xml:space="preserve">structures without root wads </w:t>
      </w:r>
      <w:r w:rsidR="00742A77">
        <w:t>produce</w:t>
      </w:r>
      <w:r w:rsidR="00347F62">
        <w:t xml:space="preserve"> mixed results. </w:t>
      </w:r>
      <w:r w:rsidR="00306E2A">
        <w:t>Please elaborate on strategies.</w:t>
      </w:r>
    </w:p>
    <w:p w14:paraId="47D65599" w14:textId="0DC36EB0" w:rsidR="00F94149" w:rsidRDefault="00306E2A" w:rsidP="008B19CD">
      <w:pPr>
        <w:spacing w:after="120"/>
        <w:ind w:left="720"/>
      </w:pPr>
      <w:r>
        <w:t xml:space="preserve">A: </w:t>
      </w:r>
      <w:r w:rsidR="00296693">
        <w:t>Will utilize</w:t>
      </w:r>
      <w:r w:rsidR="00742A77">
        <w:t xml:space="preserve"> </w:t>
      </w:r>
      <w:r w:rsidR="00296693">
        <w:t xml:space="preserve">small wood/slash and perhaps </w:t>
      </w:r>
      <w:r w:rsidR="003C671C">
        <w:t>piledriving</w:t>
      </w:r>
      <w:r w:rsidR="00296693">
        <w:t xml:space="preserve">. MCFEG has </w:t>
      </w:r>
      <w:r w:rsidR="003B0421">
        <w:t>found using small</w:t>
      </w:r>
      <w:r w:rsidR="009A19CA">
        <w:t xml:space="preserve"> materials </w:t>
      </w:r>
      <w:r w:rsidR="003B0421">
        <w:t>to be effective</w:t>
      </w:r>
      <w:r w:rsidR="009A19CA">
        <w:t xml:space="preserve"> and will consider posts.</w:t>
      </w:r>
    </w:p>
    <w:p w14:paraId="1CF4FFDA" w14:textId="278B915A" w:rsidR="00A8307C" w:rsidRDefault="003C671C" w:rsidP="00F94149">
      <w:pPr>
        <w:spacing w:after="120"/>
      </w:pPr>
      <w:r>
        <w:t>Q: Re: Site Tours –</w:t>
      </w:r>
      <w:r w:rsidR="00235630">
        <w:t xml:space="preserve"> </w:t>
      </w:r>
      <w:r>
        <w:t>Are there access limitations?</w:t>
      </w:r>
    </w:p>
    <w:p w14:paraId="48A4407D" w14:textId="1218BF2D" w:rsidR="003C671C" w:rsidRDefault="003C671C" w:rsidP="00F94149">
      <w:pPr>
        <w:spacing w:after="120"/>
      </w:pPr>
      <w:r>
        <w:tab/>
        <w:t xml:space="preserve">A: Hovey </w:t>
      </w:r>
      <w:r w:rsidR="008B19CD">
        <w:t>Creek</w:t>
      </w:r>
      <w:r>
        <w:t xml:space="preserve"> is</w:t>
      </w:r>
      <w:r w:rsidR="00235630">
        <w:t>n’t certain.</w:t>
      </w:r>
    </w:p>
    <w:p w14:paraId="603D5D9F" w14:textId="77777777" w:rsidR="00682984" w:rsidRDefault="00682984" w:rsidP="00E643FC">
      <w:pPr>
        <w:spacing w:after="120"/>
      </w:pPr>
    </w:p>
    <w:tbl>
      <w:tblPr>
        <w:tblW w:w="126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0"/>
        <w:gridCol w:w="4680"/>
        <w:gridCol w:w="2217"/>
        <w:gridCol w:w="1383"/>
        <w:gridCol w:w="1350"/>
        <w:gridCol w:w="1440"/>
      </w:tblGrid>
      <w:tr w:rsidR="00136CC3" w:rsidRPr="00A95BA8" w14:paraId="21FD6184" w14:textId="77777777" w:rsidTr="006C2D39">
        <w:trPr>
          <w:trHeight w:val="369"/>
        </w:trPr>
        <w:tc>
          <w:tcPr>
            <w:tcW w:w="1620" w:type="dxa"/>
            <w:shd w:val="clear" w:color="auto" w:fill="BDD6EE"/>
            <w:noWrap/>
            <w:tcMar>
              <w:top w:w="0" w:type="dxa"/>
              <w:left w:w="108" w:type="dxa"/>
              <w:bottom w:w="0" w:type="dxa"/>
              <w:right w:w="108" w:type="dxa"/>
            </w:tcMar>
            <w:vAlign w:val="center"/>
          </w:tcPr>
          <w:p w14:paraId="4532F690" w14:textId="77777777" w:rsidR="00136CC3" w:rsidRDefault="00136CC3" w:rsidP="00462B6A">
            <w:pPr>
              <w:spacing w:before="80" w:after="80"/>
              <w:jc w:val="center"/>
              <w:rPr>
                <w:color w:val="000000"/>
              </w:rPr>
            </w:pPr>
            <w:r>
              <w:rPr>
                <w:color w:val="000000"/>
              </w:rPr>
              <w:t>2:10 – 2:45</w:t>
            </w:r>
          </w:p>
        </w:tc>
        <w:tc>
          <w:tcPr>
            <w:tcW w:w="4680" w:type="dxa"/>
            <w:tcMar>
              <w:top w:w="0" w:type="dxa"/>
              <w:left w:w="108" w:type="dxa"/>
              <w:bottom w:w="0" w:type="dxa"/>
              <w:right w:w="108" w:type="dxa"/>
            </w:tcMar>
            <w:vAlign w:val="center"/>
          </w:tcPr>
          <w:p w14:paraId="4F29D990" w14:textId="77777777" w:rsidR="00136CC3" w:rsidRDefault="00136CC3" w:rsidP="00462B6A">
            <w:pPr>
              <w:spacing w:before="80" w:after="80"/>
              <w:jc w:val="center"/>
            </w:pPr>
            <w:r w:rsidRPr="007C7E02">
              <w:t>Lower Cowiche Creek Acquisition at Naches River</w:t>
            </w:r>
          </w:p>
        </w:tc>
        <w:tc>
          <w:tcPr>
            <w:tcW w:w="2217" w:type="dxa"/>
            <w:tcMar>
              <w:top w:w="0" w:type="dxa"/>
              <w:left w:w="108" w:type="dxa"/>
              <w:bottom w:w="0" w:type="dxa"/>
              <w:right w:w="108" w:type="dxa"/>
            </w:tcMar>
            <w:vAlign w:val="center"/>
          </w:tcPr>
          <w:p w14:paraId="138C4EB2" w14:textId="77777777" w:rsidR="00136CC3" w:rsidRPr="00244F83" w:rsidRDefault="00136CC3" w:rsidP="00462B6A">
            <w:pPr>
              <w:spacing w:before="80" w:after="80"/>
              <w:jc w:val="center"/>
              <w:rPr>
                <w:color w:val="000000"/>
              </w:rPr>
            </w:pPr>
            <w:r>
              <w:rPr>
                <w:color w:val="000000"/>
              </w:rPr>
              <w:t>Yakima County</w:t>
            </w:r>
          </w:p>
        </w:tc>
        <w:tc>
          <w:tcPr>
            <w:tcW w:w="1383" w:type="dxa"/>
            <w:vAlign w:val="center"/>
          </w:tcPr>
          <w:p w14:paraId="08B3ACED" w14:textId="77777777" w:rsidR="00136CC3" w:rsidRPr="00244F83" w:rsidRDefault="00136CC3" w:rsidP="00462B6A">
            <w:pPr>
              <w:spacing w:before="80" w:after="80"/>
              <w:jc w:val="center"/>
              <w:rPr>
                <w:color w:val="000000"/>
              </w:rPr>
            </w:pPr>
            <w:r>
              <w:t>Regular SRFB</w:t>
            </w:r>
          </w:p>
        </w:tc>
        <w:tc>
          <w:tcPr>
            <w:tcW w:w="1350" w:type="dxa"/>
            <w:vAlign w:val="center"/>
          </w:tcPr>
          <w:p w14:paraId="6FFDC4A8" w14:textId="77777777" w:rsidR="00136CC3" w:rsidRPr="00A95BA8" w:rsidRDefault="00136CC3" w:rsidP="00462B6A">
            <w:pPr>
              <w:spacing w:before="80" w:after="80"/>
              <w:jc w:val="center"/>
            </w:pPr>
            <w:r>
              <w:t>$</w:t>
            </w:r>
            <w:r w:rsidRPr="001A13B4">
              <w:t>162</w:t>
            </w:r>
            <w:r>
              <w:t>,</w:t>
            </w:r>
            <w:r w:rsidRPr="001A13B4">
              <w:t>100</w:t>
            </w:r>
          </w:p>
        </w:tc>
        <w:tc>
          <w:tcPr>
            <w:tcW w:w="1440" w:type="dxa"/>
            <w:vAlign w:val="center"/>
          </w:tcPr>
          <w:p w14:paraId="756E4296" w14:textId="77777777" w:rsidR="00136CC3" w:rsidRPr="00A95BA8" w:rsidRDefault="00136CC3" w:rsidP="00462B6A">
            <w:pPr>
              <w:spacing w:before="80" w:after="80"/>
              <w:jc w:val="center"/>
            </w:pPr>
            <w:r>
              <w:t>-</w:t>
            </w:r>
          </w:p>
        </w:tc>
      </w:tr>
    </w:tbl>
    <w:p w14:paraId="06FBDC28" w14:textId="77777777" w:rsidR="00124C33" w:rsidRDefault="00124C33" w:rsidP="00E643FC">
      <w:pPr>
        <w:spacing w:after="120"/>
      </w:pPr>
    </w:p>
    <w:p w14:paraId="3392338F" w14:textId="066C6218" w:rsidR="00136CC3" w:rsidRPr="00A66B06" w:rsidRDefault="001103CD" w:rsidP="00E643FC">
      <w:pPr>
        <w:spacing w:after="120"/>
        <w:rPr>
          <w:sz w:val="18"/>
          <w:szCs w:val="18"/>
        </w:rPr>
      </w:pPr>
      <w:r w:rsidRPr="00A66B06">
        <w:rPr>
          <w:sz w:val="18"/>
          <w:szCs w:val="18"/>
        </w:rPr>
        <w:t xml:space="preserve">Proposed acquisition is in a very narrow </w:t>
      </w:r>
      <w:r w:rsidR="00E54586" w:rsidRPr="00A66B06">
        <w:rPr>
          <w:sz w:val="18"/>
          <w:szCs w:val="18"/>
        </w:rPr>
        <w:t>hydrological</w:t>
      </w:r>
      <w:r w:rsidRPr="00A66B06">
        <w:rPr>
          <w:sz w:val="18"/>
          <w:szCs w:val="18"/>
        </w:rPr>
        <w:t xml:space="preserve"> gap </w:t>
      </w:r>
      <w:r w:rsidR="00747F6E" w:rsidRPr="00A66B06">
        <w:rPr>
          <w:sz w:val="18"/>
          <w:szCs w:val="18"/>
        </w:rPr>
        <w:t>just upstream of the confluence of the Naches and Yakima rivers.</w:t>
      </w:r>
      <w:r w:rsidR="0012035F" w:rsidRPr="00A66B06">
        <w:rPr>
          <w:sz w:val="18"/>
          <w:szCs w:val="18"/>
        </w:rPr>
        <w:t xml:space="preserve"> </w:t>
      </w:r>
      <w:r w:rsidR="00E54586" w:rsidRPr="00A66B06">
        <w:rPr>
          <w:sz w:val="18"/>
          <w:szCs w:val="18"/>
        </w:rPr>
        <w:t xml:space="preserve">Multiple uncoordinated </w:t>
      </w:r>
      <w:r w:rsidR="0066746C" w:rsidRPr="00A66B06">
        <w:rPr>
          <w:sz w:val="18"/>
          <w:szCs w:val="18"/>
        </w:rPr>
        <w:t xml:space="preserve">structures </w:t>
      </w:r>
      <w:r w:rsidR="0012035F" w:rsidRPr="00A66B06">
        <w:rPr>
          <w:sz w:val="18"/>
          <w:szCs w:val="18"/>
        </w:rPr>
        <w:t xml:space="preserve">and </w:t>
      </w:r>
      <w:r w:rsidR="00E54586" w:rsidRPr="00A66B06">
        <w:rPr>
          <w:sz w:val="18"/>
          <w:szCs w:val="18"/>
        </w:rPr>
        <w:t>activities</w:t>
      </w:r>
      <w:r w:rsidR="0012035F" w:rsidRPr="00A66B06">
        <w:rPr>
          <w:sz w:val="18"/>
          <w:szCs w:val="18"/>
        </w:rPr>
        <w:t xml:space="preserve"> in the area includes </w:t>
      </w:r>
      <w:r w:rsidR="00290F53" w:rsidRPr="00A66B06">
        <w:rPr>
          <w:sz w:val="18"/>
          <w:szCs w:val="18"/>
        </w:rPr>
        <w:t xml:space="preserve">Highways, roads, multiple canals and diversions, </w:t>
      </w:r>
      <w:r w:rsidR="00E54586" w:rsidRPr="00A66B06">
        <w:rPr>
          <w:sz w:val="18"/>
          <w:szCs w:val="18"/>
        </w:rPr>
        <w:t xml:space="preserve">rail beds, the Yakima Greenway, </w:t>
      </w:r>
      <w:r w:rsidR="0066746C" w:rsidRPr="00A66B06">
        <w:rPr>
          <w:sz w:val="18"/>
          <w:szCs w:val="18"/>
        </w:rPr>
        <w:t>and agriculture.</w:t>
      </w:r>
      <w:r w:rsidR="007A0B77" w:rsidRPr="00A66B06">
        <w:rPr>
          <w:sz w:val="18"/>
          <w:szCs w:val="18"/>
        </w:rPr>
        <w:t xml:space="preserve"> About 90% of the land from the project site to the Yakima river is in public ownership, north of the highway.</w:t>
      </w:r>
    </w:p>
    <w:p w14:paraId="5055858E" w14:textId="3A35872F" w:rsidR="00385D78" w:rsidRPr="00A66B06" w:rsidRDefault="00E84930" w:rsidP="00E643FC">
      <w:pPr>
        <w:spacing w:after="120"/>
        <w:rPr>
          <w:sz w:val="18"/>
          <w:szCs w:val="18"/>
        </w:rPr>
      </w:pPr>
      <w:r w:rsidRPr="00A66B06">
        <w:rPr>
          <w:sz w:val="18"/>
          <w:szCs w:val="18"/>
        </w:rPr>
        <w:lastRenderedPageBreak/>
        <w:t>Specifically</w:t>
      </w:r>
      <w:r w:rsidR="007C137B" w:rsidRPr="00A66B06">
        <w:rPr>
          <w:sz w:val="18"/>
          <w:szCs w:val="18"/>
        </w:rPr>
        <w:t>, this proposal is to fund acquisition of 2 out of 3 adjacent parcels that are all available</w:t>
      </w:r>
      <w:r w:rsidR="001B56C5" w:rsidRPr="00A66B06">
        <w:rPr>
          <w:sz w:val="18"/>
          <w:szCs w:val="18"/>
        </w:rPr>
        <w:t xml:space="preserve"> but not yet on the open market</w:t>
      </w:r>
      <w:r w:rsidR="007C137B" w:rsidRPr="00A66B06">
        <w:rPr>
          <w:sz w:val="18"/>
          <w:szCs w:val="18"/>
        </w:rPr>
        <w:t xml:space="preserve">. </w:t>
      </w:r>
      <w:r w:rsidRPr="00A66B06">
        <w:rPr>
          <w:sz w:val="18"/>
          <w:szCs w:val="18"/>
        </w:rPr>
        <w:t xml:space="preserve">The owner </w:t>
      </w:r>
      <w:r w:rsidR="001B56C5" w:rsidRPr="00A66B06">
        <w:rPr>
          <w:sz w:val="18"/>
          <w:szCs w:val="18"/>
        </w:rPr>
        <w:t xml:space="preserve">is </w:t>
      </w:r>
      <w:r w:rsidR="00220FAC" w:rsidRPr="00A66B06">
        <w:rPr>
          <w:sz w:val="18"/>
          <w:szCs w:val="18"/>
        </w:rPr>
        <w:t xml:space="preserve">willing and enthusiastic. He </w:t>
      </w:r>
      <w:r w:rsidRPr="00A66B06">
        <w:rPr>
          <w:sz w:val="18"/>
          <w:szCs w:val="18"/>
        </w:rPr>
        <w:t>prefers to sell all three at once, but</w:t>
      </w:r>
      <w:r w:rsidR="000E45CD" w:rsidRPr="00A66B06">
        <w:rPr>
          <w:sz w:val="18"/>
          <w:szCs w:val="18"/>
        </w:rPr>
        <w:t xml:space="preserve"> for land use reasons funding for the smallest of the three (the only one with existing structures)</w:t>
      </w:r>
      <w:r w:rsidR="00C64AA9" w:rsidRPr="00A66B06">
        <w:rPr>
          <w:sz w:val="18"/>
          <w:szCs w:val="18"/>
        </w:rPr>
        <w:t xml:space="preserve"> will </w:t>
      </w:r>
      <w:r w:rsidR="001724A6" w:rsidRPr="00A66B06">
        <w:rPr>
          <w:sz w:val="18"/>
          <w:szCs w:val="18"/>
        </w:rPr>
        <w:t>be requested</w:t>
      </w:r>
      <w:r w:rsidR="00C64AA9" w:rsidRPr="00A66B06">
        <w:rPr>
          <w:sz w:val="18"/>
          <w:szCs w:val="18"/>
        </w:rPr>
        <w:t xml:space="preserve"> from other sources, potentially in partnership with collegial agencies, such as the Greenway foundation</w:t>
      </w:r>
      <w:r w:rsidR="00385D78" w:rsidRPr="00A66B06">
        <w:rPr>
          <w:sz w:val="18"/>
          <w:szCs w:val="18"/>
        </w:rPr>
        <w:t xml:space="preserve"> and/or YBIP</w:t>
      </w:r>
      <w:r w:rsidR="00C64AA9" w:rsidRPr="00A66B06">
        <w:rPr>
          <w:sz w:val="18"/>
          <w:szCs w:val="18"/>
        </w:rPr>
        <w:t xml:space="preserve">. </w:t>
      </w:r>
    </w:p>
    <w:p w14:paraId="69C049C4" w14:textId="708A3D92" w:rsidR="00220FAC" w:rsidRPr="00A66B06" w:rsidRDefault="00220FAC" w:rsidP="00E643FC">
      <w:pPr>
        <w:spacing w:after="120"/>
        <w:rPr>
          <w:sz w:val="18"/>
          <w:szCs w:val="18"/>
        </w:rPr>
      </w:pPr>
      <w:r w:rsidRPr="00A66B06">
        <w:rPr>
          <w:sz w:val="18"/>
          <w:szCs w:val="18"/>
        </w:rPr>
        <w:t xml:space="preserve">The title report was delivered only this morning, and the appraisal is </w:t>
      </w:r>
      <w:r w:rsidR="00C768DF" w:rsidRPr="00A66B06">
        <w:rPr>
          <w:sz w:val="18"/>
          <w:szCs w:val="18"/>
        </w:rPr>
        <w:t xml:space="preserve">scheduled to be completed by early June. Appraised value is a </w:t>
      </w:r>
      <w:r w:rsidR="008537FA" w:rsidRPr="00A66B06">
        <w:rPr>
          <w:sz w:val="18"/>
          <w:szCs w:val="18"/>
        </w:rPr>
        <w:t>major uncertainty.</w:t>
      </w:r>
    </w:p>
    <w:p w14:paraId="70D0BF0E" w14:textId="76AD5AE3" w:rsidR="00BE03E8" w:rsidRPr="00A66B06" w:rsidRDefault="00C64AA9" w:rsidP="00E643FC">
      <w:pPr>
        <w:spacing w:after="120"/>
        <w:rPr>
          <w:sz w:val="18"/>
          <w:szCs w:val="18"/>
        </w:rPr>
      </w:pPr>
      <w:r w:rsidRPr="00A66B06">
        <w:rPr>
          <w:sz w:val="18"/>
          <w:szCs w:val="18"/>
        </w:rPr>
        <w:t>The two parcels in this request span both sides of the river.</w:t>
      </w:r>
      <w:r w:rsidR="00BE03E8" w:rsidRPr="00A66B06">
        <w:rPr>
          <w:sz w:val="18"/>
          <w:szCs w:val="18"/>
        </w:rPr>
        <w:t xml:space="preserve"> Both parcels have </w:t>
      </w:r>
      <w:r w:rsidR="008537FA" w:rsidRPr="00A66B06">
        <w:rPr>
          <w:sz w:val="18"/>
          <w:szCs w:val="18"/>
        </w:rPr>
        <w:t xml:space="preserve">residential </w:t>
      </w:r>
      <w:r w:rsidR="00D302A4" w:rsidRPr="00A66B06">
        <w:rPr>
          <w:sz w:val="18"/>
          <w:szCs w:val="18"/>
        </w:rPr>
        <w:t>development potential that can be averted through acquisition.</w:t>
      </w:r>
    </w:p>
    <w:p w14:paraId="170C014E" w14:textId="0E5E0F4A" w:rsidR="002C7EC4" w:rsidRPr="00A66B06" w:rsidRDefault="0018412A" w:rsidP="00E643FC">
      <w:pPr>
        <w:spacing w:after="120"/>
        <w:rPr>
          <w:sz w:val="18"/>
          <w:szCs w:val="18"/>
        </w:rPr>
      </w:pPr>
      <w:r w:rsidRPr="00A66B06">
        <w:rPr>
          <w:sz w:val="18"/>
          <w:szCs w:val="18"/>
        </w:rPr>
        <w:t>Existing</w:t>
      </w:r>
      <w:r w:rsidR="00D302A4" w:rsidRPr="00A66B06">
        <w:rPr>
          <w:sz w:val="18"/>
          <w:szCs w:val="18"/>
        </w:rPr>
        <w:t xml:space="preserve"> irrigation </w:t>
      </w:r>
      <w:r w:rsidRPr="00A66B06">
        <w:rPr>
          <w:sz w:val="18"/>
          <w:szCs w:val="18"/>
        </w:rPr>
        <w:t>diversions</w:t>
      </w:r>
      <w:r w:rsidR="00D302A4" w:rsidRPr="00A66B06">
        <w:rPr>
          <w:sz w:val="18"/>
          <w:szCs w:val="18"/>
        </w:rPr>
        <w:t xml:space="preserve"> </w:t>
      </w:r>
      <w:r w:rsidRPr="00A66B06">
        <w:rPr>
          <w:sz w:val="18"/>
          <w:szCs w:val="18"/>
        </w:rPr>
        <w:t xml:space="preserve">(to decommissioned canals) </w:t>
      </w:r>
      <w:r w:rsidR="00D302A4" w:rsidRPr="00A66B06">
        <w:rPr>
          <w:sz w:val="18"/>
          <w:szCs w:val="18"/>
        </w:rPr>
        <w:t xml:space="preserve">immediately downstream of the subject property </w:t>
      </w:r>
      <w:r w:rsidRPr="00A66B06">
        <w:rPr>
          <w:sz w:val="18"/>
          <w:szCs w:val="18"/>
        </w:rPr>
        <w:t>constitute</w:t>
      </w:r>
      <w:r w:rsidR="00D302A4" w:rsidRPr="00A66B06">
        <w:rPr>
          <w:sz w:val="18"/>
          <w:szCs w:val="18"/>
        </w:rPr>
        <w:t xml:space="preserve"> fals</w:t>
      </w:r>
      <w:r w:rsidRPr="00A66B06">
        <w:rPr>
          <w:sz w:val="18"/>
          <w:szCs w:val="18"/>
        </w:rPr>
        <w:t>e</w:t>
      </w:r>
      <w:r w:rsidR="00D302A4" w:rsidRPr="00A66B06">
        <w:rPr>
          <w:sz w:val="18"/>
          <w:szCs w:val="18"/>
        </w:rPr>
        <w:t xml:space="preserve"> attraction flows to returning salmonids.</w:t>
      </w:r>
      <w:r w:rsidR="00385D78" w:rsidRPr="00A66B06">
        <w:rPr>
          <w:sz w:val="18"/>
          <w:szCs w:val="18"/>
        </w:rPr>
        <w:t xml:space="preserve"> The Naches is channelized in this reach</w:t>
      </w:r>
      <w:r w:rsidR="00675339" w:rsidRPr="00A66B06">
        <w:rPr>
          <w:sz w:val="18"/>
          <w:szCs w:val="18"/>
        </w:rPr>
        <w:t xml:space="preserve">. </w:t>
      </w:r>
    </w:p>
    <w:p w14:paraId="50F7F4D1" w14:textId="51798E7F" w:rsidR="00D302A4" w:rsidRPr="00A66B06" w:rsidRDefault="00675339" w:rsidP="00E643FC">
      <w:pPr>
        <w:spacing w:after="120"/>
        <w:rPr>
          <w:sz w:val="18"/>
          <w:szCs w:val="18"/>
        </w:rPr>
      </w:pPr>
      <w:r w:rsidRPr="00A66B06">
        <w:rPr>
          <w:sz w:val="18"/>
          <w:szCs w:val="18"/>
        </w:rPr>
        <w:t>Th</w:t>
      </w:r>
      <w:r w:rsidR="00CD4D63" w:rsidRPr="00A66B06">
        <w:rPr>
          <w:sz w:val="18"/>
          <w:szCs w:val="18"/>
        </w:rPr>
        <w:t>e</w:t>
      </w:r>
      <w:r w:rsidRPr="00A66B06">
        <w:rPr>
          <w:sz w:val="18"/>
          <w:szCs w:val="18"/>
        </w:rPr>
        <w:t xml:space="preserve"> property is </w:t>
      </w:r>
      <w:r w:rsidR="002C7EC4" w:rsidRPr="00A66B06">
        <w:rPr>
          <w:sz w:val="18"/>
          <w:szCs w:val="18"/>
        </w:rPr>
        <w:t>last privately owned piece in</w:t>
      </w:r>
      <w:r w:rsidRPr="00A66B06">
        <w:rPr>
          <w:sz w:val="18"/>
          <w:szCs w:val="18"/>
        </w:rPr>
        <w:t xml:space="preserve"> the middle of </w:t>
      </w:r>
      <w:r w:rsidR="005E0CFE" w:rsidRPr="00A66B06">
        <w:rPr>
          <w:sz w:val="18"/>
          <w:szCs w:val="18"/>
        </w:rPr>
        <w:t>a fairly large area already in public ownership</w:t>
      </w:r>
      <w:r w:rsidR="00CD4D63" w:rsidRPr="00A66B06">
        <w:rPr>
          <w:sz w:val="18"/>
          <w:szCs w:val="18"/>
        </w:rPr>
        <w:t xml:space="preserve"> – it is the keystone to </w:t>
      </w:r>
      <w:r w:rsidR="00213027" w:rsidRPr="00A66B06">
        <w:rPr>
          <w:sz w:val="18"/>
          <w:szCs w:val="18"/>
        </w:rPr>
        <w:t xml:space="preserve">a significant floodplain reconnection, </w:t>
      </w:r>
      <w:r w:rsidR="009172CC" w:rsidRPr="00A66B06">
        <w:rPr>
          <w:sz w:val="18"/>
          <w:szCs w:val="18"/>
        </w:rPr>
        <w:t xml:space="preserve">permanently protecting </w:t>
      </w:r>
      <w:r w:rsidR="0018412A" w:rsidRPr="00A66B06">
        <w:rPr>
          <w:sz w:val="18"/>
          <w:szCs w:val="18"/>
        </w:rPr>
        <w:t xml:space="preserve">and enhancing </w:t>
      </w:r>
      <w:r w:rsidR="009172CC" w:rsidRPr="00A66B06">
        <w:rPr>
          <w:sz w:val="18"/>
          <w:szCs w:val="18"/>
        </w:rPr>
        <w:t xml:space="preserve">a significant </w:t>
      </w:r>
      <w:r w:rsidR="0018412A" w:rsidRPr="00A66B06">
        <w:rPr>
          <w:sz w:val="18"/>
          <w:szCs w:val="18"/>
        </w:rPr>
        <w:t>section of habitat both instream and on land.</w:t>
      </w:r>
      <w:r w:rsidR="00800499" w:rsidRPr="00A66B06">
        <w:rPr>
          <w:sz w:val="18"/>
          <w:szCs w:val="18"/>
        </w:rPr>
        <w:t xml:space="preserve"> Once restoration is completed, the intention is to open the land for </w:t>
      </w:r>
      <w:r w:rsidR="002C7EC4" w:rsidRPr="00A66B06">
        <w:rPr>
          <w:sz w:val="18"/>
          <w:szCs w:val="18"/>
        </w:rPr>
        <w:t>recreation</w:t>
      </w:r>
      <w:r w:rsidR="00800499" w:rsidRPr="00A66B06">
        <w:rPr>
          <w:sz w:val="18"/>
          <w:szCs w:val="18"/>
        </w:rPr>
        <w:t xml:space="preserve"> as a wild park.</w:t>
      </w:r>
    </w:p>
    <w:p w14:paraId="20ABA1FB" w14:textId="2C023C78" w:rsidR="002C7EC4" w:rsidRDefault="002C7EC4" w:rsidP="00E643FC">
      <w:pPr>
        <w:spacing w:after="120"/>
      </w:pPr>
      <w:r>
        <w:t>Q</w:t>
      </w:r>
      <w:r w:rsidR="00D174E4">
        <w:t>: Is the streambed in the reach privately owned?</w:t>
      </w:r>
    </w:p>
    <w:p w14:paraId="7CBD6D61" w14:textId="587E7655" w:rsidR="00D174E4" w:rsidRDefault="00D174E4" w:rsidP="00E643FC">
      <w:pPr>
        <w:spacing w:after="120"/>
      </w:pPr>
      <w:r>
        <w:tab/>
        <w:t>A: No.</w:t>
      </w:r>
    </w:p>
    <w:p w14:paraId="435E06F1" w14:textId="3ECEBC95" w:rsidR="008537FA" w:rsidRDefault="008537FA" w:rsidP="00E643FC">
      <w:pPr>
        <w:spacing w:after="120"/>
      </w:pPr>
      <w:r>
        <w:t>Q: Is the plan to remove the existing buildings?</w:t>
      </w:r>
    </w:p>
    <w:p w14:paraId="62410DBC" w14:textId="16B00666" w:rsidR="008537FA" w:rsidRDefault="003D6CBE" w:rsidP="003D6CBE">
      <w:pPr>
        <w:spacing w:after="120"/>
        <w:ind w:left="720"/>
      </w:pPr>
      <w:r>
        <w:t>A: It depends on funding sources. Some require removal</w:t>
      </w:r>
      <w:r w:rsidR="00446548">
        <w:t xml:space="preserve"> </w:t>
      </w:r>
      <w:r>
        <w:t>but the Greenway is interested in using the buildings, which is one reason why they are collaborating in this acquisition.</w:t>
      </w:r>
    </w:p>
    <w:p w14:paraId="5B422A79" w14:textId="280C06A5" w:rsidR="00446548" w:rsidRDefault="00446548" w:rsidP="00446548">
      <w:pPr>
        <w:spacing w:after="120"/>
      </w:pPr>
      <w:r>
        <w:t>Q: Note – add lamprey and mussel to the species list.</w:t>
      </w:r>
    </w:p>
    <w:p w14:paraId="53B932E9" w14:textId="60E11D3B" w:rsidR="00446548" w:rsidRDefault="00446548" w:rsidP="00446548">
      <w:pPr>
        <w:spacing w:after="120"/>
      </w:pPr>
      <w:r>
        <w:tab/>
        <w:t>A: Noted!</w:t>
      </w:r>
    </w:p>
    <w:p w14:paraId="1183F44D" w14:textId="35EEAEC5" w:rsidR="00446548" w:rsidRDefault="00446548" w:rsidP="00446548">
      <w:pPr>
        <w:spacing w:after="120"/>
      </w:pPr>
      <w:r>
        <w:t>Q: Would this proposed acquisition move forward if the parcel with the buildings is not secured?</w:t>
      </w:r>
    </w:p>
    <w:p w14:paraId="23F08589" w14:textId="4E7C893B" w:rsidR="00446548" w:rsidRDefault="00446548" w:rsidP="00446548">
      <w:pPr>
        <w:spacing w:after="120"/>
        <w:ind w:left="720"/>
      </w:pPr>
      <w:r>
        <w:t>A: Yes, subject to seller willingness. There are 2 tiny private parcels adjacent to it that would still remain private. All three are above the floodplain.</w:t>
      </w:r>
    </w:p>
    <w:p w14:paraId="73B506D8" w14:textId="44E09D73" w:rsidR="00446548" w:rsidRDefault="00446548" w:rsidP="00446548">
      <w:pPr>
        <w:spacing w:after="120"/>
      </w:pPr>
      <w:r>
        <w:t xml:space="preserve">Q: Is the seller counting of the appraised value of just the land, or the improvements as well? Is he expecting the appraisal to produce a value that someone coming from Seattle would expect to pay? </w:t>
      </w:r>
    </w:p>
    <w:p w14:paraId="69AB416E" w14:textId="3F5C8816" w:rsidR="00F82E66" w:rsidRDefault="00446548" w:rsidP="00A66B06">
      <w:pPr>
        <w:spacing w:after="120"/>
        <w:ind w:left="720"/>
      </w:pPr>
      <w:r>
        <w:t xml:space="preserve">A: SRFB funds are ONLY requested for the 2/3 parcels that don’t have buildings. That said, typically appraisals do include land </w:t>
      </w:r>
      <w:r w:rsidR="00F82E66">
        <w:t>and improvements, and this one is expected to include everything.</w:t>
      </w:r>
    </w:p>
    <w:p w14:paraId="3773D6A9" w14:textId="5CDF8103" w:rsidR="00F82E66" w:rsidRDefault="00F82E66" w:rsidP="00446548">
      <w:pPr>
        <w:spacing w:after="120"/>
      </w:pPr>
      <w:r>
        <w:lastRenderedPageBreak/>
        <w:t>Q: Will the owner participate in the upcoming site tour?</w:t>
      </w:r>
    </w:p>
    <w:p w14:paraId="78F55C67" w14:textId="3B75C5F7" w:rsidR="00283862" w:rsidRDefault="007A3EEE" w:rsidP="00E643FC">
      <w:pPr>
        <w:spacing w:after="120"/>
      </w:pPr>
      <w:r>
        <w:tab/>
        <w:t xml:space="preserve">A: Unclear. He has agreed to the </w:t>
      </w:r>
      <w:r w:rsidR="003A7C62">
        <w:t>tour and</w:t>
      </w:r>
      <w:r>
        <w:t xml:space="preserve"> is certainly welcome to participate.</w:t>
      </w:r>
    </w:p>
    <w:p w14:paraId="5F189634" w14:textId="77777777" w:rsidR="00283862" w:rsidRDefault="00283862" w:rsidP="00E643FC">
      <w:pPr>
        <w:spacing w:after="120"/>
      </w:pPr>
    </w:p>
    <w:tbl>
      <w:tblPr>
        <w:tblW w:w="126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0"/>
        <w:gridCol w:w="4680"/>
        <w:gridCol w:w="2217"/>
        <w:gridCol w:w="1383"/>
        <w:gridCol w:w="1350"/>
        <w:gridCol w:w="1440"/>
      </w:tblGrid>
      <w:tr w:rsidR="00283862" w14:paraId="4B856259" w14:textId="77777777" w:rsidTr="00C4383F">
        <w:trPr>
          <w:trHeight w:val="369"/>
        </w:trPr>
        <w:tc>
          <w:tcPr>
            <w:tcW w:w="1620" w:type="dxa"/>
            <w:shd w:val="clear" w:color="auto" w:fill="BDD6EE"/>
            <w:noWrap/>
            <w:tcMar>
              <w:top w:w="0" w:type="dxa"/>
              <w:left w:w="108" w:type="dxa"/>
              <w:bottom w:w="0" w:type="dxa"/>
              <w:right w:w="108" w:type="dxa"/>
            </w:tcMar>
            <w:vAlign w:val="center"/>
          </w:tcPr>
          <w:p w14:paraId="6BD03B5E" w14:textId="77777777" w:rsidR="00283862" w:rsidRPr="00244F83" w:rsidRDefault="00283862" w:rsidP="00462B6A">
            <w:pPr>
              <w:spacing w:before="80" w:after="80"/>
              <w:jc w:val="center"/>
              <w:rPr>
                <w:color w:val="000000"/>
              </w:rPr>
            </w:pPr>
            <w:r w:rsidRPr="00244F83">
              <w:rPr>
                <w:color w:val="000000"/>
              </w:rPr>
              <w:t>2:</w:t>
            </w:r>
            <w:r>
              <w:rPr>
                <w:color w:val="000000"/>
              </w:rPr>
              <w:t>55</w:t>
            </w:r>
            <w:r w:rsidRPr="00244F83">
              <w:rPr>
                <w:color w:val="000000"/>
              </w:rPr>
              <w:t xml:space="preserve"> – </w:t>
            </w:r>
            <w:r>
              <w:rPr>
                <w:color w:val="000000"/>
              </w:rPr>
              <w:t>3:30</w:t>
            </w:r>
          </w:p>
        </w:tc>
        <w:tc>
          <w:tcPr>
            <w:tcW w:w="4680" w:type="dxa"/>
            <w:tcMar>
              <w:top w:w="0" w:type="dxa"/>
              <w:left w:w="108" w:type="dxa"/>
              <w:bottom w:w="0" w:type="dxa"/>
              <w:right w:w="108" w:type="dxa"/>
            </w:tcMar>
            <w:vAlign w:val="center"/>
          </w:tcPr>
          <w:p w14:paraId="2E826DE6" w14:textId="77777777" w:rsidR="00283862" w:rsidRPr="00244F83" w:rsidRDefault="00283862" w:rsidP="00462B6A">
            <w:pPr>
              <w:spacing w:before="80" w:after="80"/>
              <w:jc w:val="center"/>
            </w:pPr>
            <w:hyperlink r:id="rId8" w:history="1">
              <w:r w:rsidRPr="003E0C8A">
                <w:rPr>
                  <w:rStyle w:val="Hyperlink"/>
                </w:rPr>
                <w:t>Yakima River RM 153 Floodplain Restoration</w:t>
              </w:r>
            </w:hyperlink>
          </w:p>
        </w:tc>
        <w:tc>
          <w:tcPr>
            <w:tcW w:w="2217" w:type="dxa"/>
            <w:tcMar>
              <w:top w:w="0" w:type="dxa"/>
              <w:left w:w="108" w:type="dxa"/>
              <w:bottom w:w="0" w:type="dxa"/>
              <w:right w:w="108" w:type="dxa"/>
            </w:tcMar>
            <w:vAlign w:val="center"/>
          </w:tcPr>
          <w:p w14:paraId="5CBEE7FF" w14:textId="77777777" w:rsidR="00283862" w:rsidRPr="00244F83" w:rsidRDefault="00283862" w:rsidP="00462B6A">
            <w:pPr>
              <w:spacing w:before="80" w:after="80"/>
              <w:jc w:val="center"/>
              <w:rPr>
                <w:color w:val="000000"/>
              </w:rPr>
            </w:pPr>
            <w:r>
              <w:rPr>
                <w:color w:val="000000"/>
              </w:rPr>
              <w:t>Kittitas County Conservation District</w:t>
            </w:r>
          </w:p>
        </w:tc>
        <w:tc>
          <w:tcPr>
            <w:tcW w:w="1383" w:type="dxa"/>
            <w:vAlign w:val="center"/>
          </w:tcPr>
          <w:p w14:paraId="22D6FA81" w14:textId="77777777" w:rsidR="00283862" w:rsidRPr="00244F83" w:rsidRDefault="00283862" w:rsidP="00462B6A">
            <w:pPr>
              <w:spacing w:before="80" w:after="80"/>
              <w:jc w:val="center"/>
              <w:rPr>
                <w:color w:val="000000"/>
              </w:rPr>
            </w:pPr>
            <w:r w:rsidRPr="00A95BA8">
              <w:t>Regular SRFB</w:t>
            </w:r>
          </w:p>
        </w:tc>
        <w:tc>
          <w:tcPr>
            <w:tcW w:w="1350" w:type="dxa"/>
            <w:vAlign w:val="center"/>
          </w:tcPr>
          <w:p w14:paraId="2C54EAAD" w14:textId="77777777" w:rsidR="00283862" w:rsidRDefault="00283862" w:rsidP="00462B6A">
            <w:pPr>
              <w:spacing w:before="80" w:after="80"/>
              <w:jc w:val="center"/>
            </w:pPr>
            <w:r>
              <w:rPr>
                <w:color w:val="000000"/>
              </w:rPr>
              <w:t>$</w:t>
            </w:r>
            <w:r w:rsidRPr="001A13B4">
              <w:rPr>
                <w:color w:val="000000"/>
              </w:rPr>
              <w:t>643</w:t>
            </w:r>
            <w:r>
              <w:rPr>
                <w:color w:val="000000"/>
              </w:rPr>
              <w:t>,</w:t>
            </w:r>
            <w:r w:rsidRPr="001A13B4">
              <w:rPr>
                <w:color w:val="000000"/>
              </w:rPr>
              <w:t>070</w:t>
            </w:r>
          </w:p>
        </w:tc>
        <w:tc>
          <w:tcPr>
            <w:tcW w:w="1440" w:type="dxa"/>
            <w:vAlign w:val="center"/>
          </w:tcPr>
          <w:p w14:paraId="50BBB115" w14:textId="77777777" w:rsidR="00283862" w:rsidRDefault="00283862" w:rsidP="00462B6A">
            <w:pPr>
              <w:spacing w:before="80" w:after="80"/>
              <w:jc w:val="center"/>
            </w:pPr>
            <w:r>
              <w:rPr>
                <w:color w:val="000000"/>
              </w:rPr>
              <w:t>-</w:t>
            </w:r>
          </w:p>
        </w:tc>
      </w:tr>
    </w:tbl>
    <w:p w14:paraId="414AC0B8" w14:textId="77777777" w:rsidR="00283862" w:rsidRDefault="00283862" w:rsidP="00E643FC">
      <w:pPr>
        <w:spacing w:after="120"/>
      </w:pPr>
    </w:p>
    <w:p w14:paraId="1ED439A8" w14:textId="0304152E" w:rsidR="009B5B46" w:rsidRPr="008522B1" w:rsidRDefault="00C4383F" w:rsidP="00E643FC">
      <w:pPr>
        <w:spacing w:after="120"/>
        <w:rPr>
          <w:sz w:val="18"/>
          <w:szCs w:val="18"/>
        </w:rPr>
      </w:pPr>
      <w:r w:rsidRPr="008522B1">
        <w:rPr>
          <w:sz w:val="18"/>
          <w:szCs w:val="18"/>
        </w:rPr>
        <w:t xml:space="preserve">The proposed </w:t>
      </w:r>
      <w:r w:rsidR="00FD5580" w:rsidRPr="008522B1">
        <w:rPr>
          <w:sz w:val="18"/>
          <w:szCs w:val="18"/>
        </w:rPr>
        <w:t>project was originally developed</w:t>
      </w:r>
      <w:r w:rsidR="00B66384" w:rsidRPr="008522B1">
        <w:rPr>
          <w:sz w:val="18"/>
          <w:szCs w:val="18"/>
        </w:rPr>
        <w:t xml:space="preserve"> in 2018</w:t>
      </w:r>
      <w:r w:rsidR="00FD5580" w:rsidRPr="008522B1">
        <w:rPr>
          <w:sz w:val="18"/>
          <w:szCs w:val="18"/>
        </w:rPr>
        <w:t xml:space="preserve"> by Trout </w:t>
      </w:r>
      <w:r w:rsidR="00E06148" w:rsidRPr="008522B1">
        <w:rPr>
          <w:sz w:val="18"/>
          <w:szCs w:val="18"/>
        </w:rPr>
        <w:t>Unlimited</w:t>
      </w:r>
      <w:r w:rsidR="00FD5580" w:rsidRPr="008522B1">
        <w:rPr>
          <w:sz w:val="18"/>
          <w:szCs w:val="18"/>
        </w:rPr>
        <w:t xml:space="preserve"> and </w:t>
      </w:r>
      <w:r w:rsidR="00E06148" w:rsidRPr="008522B1">
        <w:rPr>
          <w:sz w:val="18"/>
          <w:szCs w:val="18"/>
        </w:rPr>
        <w:t>designed</w:t>
      </w:r>
      <w:r w:rsidR="00FD5580" w:rsidRPr="008522B1">
        <w:rPr>
          <w:sz w:val="18"/>
          <w:szCs w:val="18"/>
        </w:rPr>
        <w:t xml:space="preserve"> by Herrera engineering</w:t>
      </w:r>
      <w:r w:rsidR="009C5D34" w:rsidRPr="008522B1">
        <w:rPr>
          <w:sz w:val="18"/>
          <w:szCs w:val="18"/>
        </w:rPr>
        <w:t xml:space="preserve"> but did not progress beyond the final design because of landowner hesitation. Flood damage to a levee in the winter of 2025/6 has </w:t>
      </w:r>
      <w:r w:rsidR="001E1AB8" w:rsidRPr="008522B1">
        <w:rPr>
          <w:sz w:val="18"/>
          <w:szCs w:val="18"/>
        </w:rPr>
        <w:t>re-motivated</w:t>
      </w:r>
      <w:r w:rsidR="00C56AD1" w:rsidRPr="008522B1">
        <w:rPr>
          <w:sz w:val="18"/>
          <w:szCs w:val="18"/>
        </w:rPr>
        <w:t xml:space="preserve"> the landowner</w:t>
      </w:r>
      <w:r w:rsidR="001E1AB8" w:rsidRPr="008522B1">
        <w:rPr>
          <w:sz w:val="18"/>
          <w:szCs w:val="18"/>
        </w:rPr>
        <w:t xml:space="preserve">, who reached out to </w:t>
      </w:r>
      <w:r w:rsidR="009271C0" w:rsidRPr="008522B1">
        <w:rPr>
          <w:sz w:val="18"/>
          <w:szCs w:val="18"/>
        </w:rPr>
        <w:t>see if the project is still viable.</w:t>
      </w:r>
      <w:r w:rsidR="00B66384" w:rsidRPr="008522B1">
        <w:rPr>
          <w:sz w:val="18"/>
          <w:szCs w:val="18"/>
        </w:rPr>
        <w:t xml:space="preserve"> </w:t>
      </w:r>
      <w:r w:rsidR="001E1AB8" w:rsidRPr="008522B1">
        <w:rPr>
          <w:sz w:val="18"/>
          <w:szCs w:val="18"/>
        </w:rPr>
        <w:t>Time is of the essence because the landowner may not remain incentivized forever.</w:t>
      </w:r>
      <w:r w:rsidR="00E90FD4" w:rsidRPr="008522B1">
        <w:rPr>
          <w:sz w:val="18"/>
          <w:szCs w:val="18"/>
        </w:rPr>
        <w:t xml:space="preserve"> </w:t>
      </w:r>
      <w:r w:rsidR="0003331A" w:rsidRPr="008522B1">
        <w:rPr>
          <w:sz w:val="18"/>
          <w:szCs w:val="18"/>
        </w:rPr>
        <w:t xml:space="preserve">Reusing existing plans </w:t>
      </w:r>
      <w:r w:rsidR="008C159E" w:rsidRPr="008522B1">
        <w:rPr>
          <w:sz w:val="18"/>
          <w:szCs w:val="18"/>
        </w:rPr>
        <w:t>is a way to be nimble with this unexpected opportunity.</w:t>
      </w:r>
    </w:p>
    <w:p w14:paraId="58A2E3E4" w14:textId="04FB7CB9" w:rsidR="001E278D" w:rsidRPr="008522B1" w:rsidRDefault="0092570C" w:rsidP="00E643FC">
      <w:pPr>
        <w:spacing w:after="120"/>
        <w:rPr>
          <w:sz w:val="18"/>
          <w:szCs w:val="18"/>
        </w:rPr>
      </w:pPr>
      <w:r w:rsidRPr="008522B1">
        <w:rPr>
          <w:sz w:val="18"/>
          <w:szCs w:val="18"/>
        </w:rPr>
        <w:t>While t</w:t>
      </w:r>
      <w:r w:rsidR="00E90FD4" w:rsidRPr="008522B1">
        <w:rPr>
          <w:sz w:val="18"/>
          <w:szCs w:val="18"/>
        </w:rPr>
        <w:t>his project is a good fit for the voluntary stewardship program</w:t>
      </w:r>
      <w:r w:rsidRPr="008522B1">
        <w:rPr>
          <w:sz w:val="18"/>
          <w:szCs w:val="18"/>
        </w:rPr>
        <w:t xml:space="preserve">, </w:t>
      </w:r>
      <w:r w:rsidR="00CD411E" w:rsidRPr="008522B1">
        <w:rPr>
          <w:sz w:val="18"/>
          <w:szCs w:val="18"/>
        </w:rPr>
        <w:t>the next proposal opening is</w:t>
      </w:r>
      <w:r w:rsidR="00BF7DD2" w:rsidRPr="008522B1">
        <w:rPr>
          <w:sz w:val="18"/>
          <w:szCs w:val="18"/>
        </w:rPr>
        <w:t xml:space="preserve"> next year. It may provide a source for matching funds</w:t>
      </w:r>
      <w:r w:rsidRPr="008522B1">
        <w:rPr>
          <w:sz w:val="18"/>
          <w:szCs w:val="18"/>
        </w:rPr>
        <w:t xml:space="preserve"> for the construction phase</w:t>
      </w:r>
      <w:r w:rsidR="00BF7DD2" w:rsidRPr="008522B1">
        <w:rPr>
          <w:sz w:val="18"/>
          <w:szCs w:val="18"/>
        </w:rPr>
        <w:t>.</w:t>
      </w:r>
    </w:p>
    <w:p w14:paraId="7C518D33" w14:textId="1C4B4633" w:rsidR="00C56AD1" w:rsidRPr="008522B1" w:rsidRDefault="00C56AD1" w:rsidP="00E643FC">
      <w:pPr>
        <w:spacing w:after="120"/>
        <w:rPr>
          <w:sz w:val="18"/>
          <w:szCs w:val="18"/>
        </w:rPr>
      </w:pPr>
      <w:r w:rsidRPr="008522B1">
        <w:rPr>
          <w:sz w:val="18"/>
          <w:szCs w:val="18"/>
        </w:rPr>
        <w:t xml:space="preserve">The property is on the </w:t>
      </w:r>
      <w:r w:rsidR="00A66B06" w:rsidRPr="008522B1">
        <w:rPr>
          <w:sz w:val="18"/>
          <w:szCs w:val="18"/>
        </w:rPr>
        <w:t>west</w:t>
      </w:r>
      <w:r w:rsidRPr="008522B1">
        <w:rPr>
          <w:sz w:val="18"/>
          <w:szCs w:val="18"/>
        </w:rPr>
        <w:t xml:space="preserve"> bank of the Yakima River, just south of the Umptanum Road bridge.</w:t>
      </w:r>
      <w:r w:rsidR="009B0C02" w:rsidRPr="008522B1">
        <w:rPr>
          <w:sz w:val="18"/>
          <w:szCs w:val="18"/>
        </w:rPr>
        <w:t xml:space="preserve"> This side is almost all in private ownership</w:t>
      </w:r>
      <w:r w:rsidR="009534DB" w:rsidRPr="008522B1">
        <w:rPr>
          <w:sz w:val="18"/>
          <w:szCs w:val="18"/>
        </w:rPr>
        <w:t>. It’s directly across the river from the Schaake property, which is now largely in public hands.</w:t>
      </w:r>
    </w:p>
    <w:p w14:paraId="02651C0E" w14:textId="77777777" w:rsidR="009B5B46" w:rsidRPr="008522B1" w:rsidRDefault="00D30236" w:rsidP="00E643FC">
      <w:pPr>
        <w:spacing w:after="120"/>
        <w:rPr>
          <w:sz w:val="18"/>
          <w:szCs w:val="18"/>
        </w:rPr>
      </w:pPr>
      <w:r w:rsidRPr="008522B1">
        <w:rPr>
          <w:sz w:val="18"/>
          <w:szCs w:val="18"/>
        </w:rPr>
        <w:t xml:space="preserve">All target species are present. </w:t>
      </w:r>
    </w:p>
    <w:p w14:paraId="1EC8F9C2" w14:textId="4EB49FD9" w:rsidR="00D30236" w:rsidRPr="008522B1" w:rsidRDefault="00996956" w:rsidP="00E643FC">
      <w:pPr>
        <w:spacing w:after="120"/>
        <w:rPr>
          <w:sz w:val="18"/>
          <w:szCs w:val="18"/>
        </w:rPr>
      </w:pPr>
      <w:r w:rsidRPr="008522B1">
        <w:rPr>
          <w:sz w:val="18"/>
          <w:szCs w:val="18"/>
        </w:rPr>
        <w:t>Improving river processes</w:t>
      </w:r>
      <w:r w:rsidR="000B5CF9" w:rsidRPr="008522B1">
        <w:rPr>
          <w:sz w:val="18"/>
          <w:szCs w:val="18"/>
        </w:rPr>
        <w:t xml:space="preserve"> </w:t>
      </w:r>
      <w:r w:rsidR="00E06148" w:rsidRPr="008522B1">
        <w:rPr>
          <w:sz w:val="18"/>
          <w:szCs w:val="18"/>
        </w:rPr>
        <w:t xml:space="preserve">- </w:t>
      </w:r>
      <w:r w:rsidR="000B5CF9" w:rsidRPr="008522B1">
        <w:rPr>
          <w:sz w:val="18"/>
          <w:szCs w:val="18"/>
        </w:rPr>
        <w:t xml:space="preserve">allowing spring channels and removing passage barriers </w:t>
      </w:r>
      <w:r w:rsidR="00E06148" w:rsidRPr="008522B1">
        <w:rPr>
          <w:sz w:val="18"/>
          <w:szCs w:val="18"/>
        </w:rPr>
        <w:t>- in</w:t>
      </w:r>
      <w:r w:rsidRPr="008522B1">
        <w:rPr>
          <w:sz w:val="18"/>
          <w:szCs w:val="18"/>
        </w:rPr>
        <w:t xml:space="preserve"> this area will prevent further harm from the </w:t>
      </w:r>
      <w:r w:rsidR="000B5CF9" w:rsidRPr="008522B1">
        <w:rPr>
          <w:sz w:val="18"/>
          <w:szCs w:val="18"/>
        </w:rPr>
        <w:t>degrading</w:t>
      </w:r>
      <w:r w:rsidRPr="008522B1">
        <w:rPr>
          <w:sz w:val="18"/>
          <w:szCs w:val="18"/>
        </w:rPr>
        <w:t xml:space="preserve"> levee</w:t>
      </w:r>
      <w:r w:rsidR="000B5CF9" w:rsidRPr="008522B1">
        <w:rPr>
          <w:sz w:val="18"/>
          <w:szCs w:val="18"/>
        </w:rPr>
        <w:t xml:space="preserve"> and will protect the field behind. </w:t>
      </w:r>
      <w:r w:rsidR="00F25B24" w:rsidRPr="008522B1">
        <w:rPr>
          <w:sz w:val="18"/>
          <w:szCs w:val="18"/>
        </w:rPr>
        <w:t xml:space="preserve">The owner will accept seasonal water on the field. </w:t>
      </w:r>
      <w:r w:rsidR="00254E8E" w:rsidRPr="008522B1">
        <w:rPr>
          <w:sz w:val="18"/>
          <w:szCs w:val="18"/>
        </w:rPr>
        <w:t>Fl</w:t>
      </w:r>
      <w:r w:rsidR="001E278D" w:rsidRPr="008522B1">
        <w:rPr>
          <w:sz w:val="18"/>
          <w:szCs w:val="18"/>
        </w:rPr>
        <w:t>o</w:t>
      </w:r>
      <w:r w:rsidR="00254E8E" w:rsidRPr="008522B1">
        <w:rPr>
          <w:sz w:val="18"/>
          <w:szCs w:val="18"/>
        </w:rPr>
        <w:t xml:space="preserve">od debris will be kept off the field by restoring a seasonal side channel and </w:t>
      </w:r>
      <w:r w:rsidR="00B66384" w:rsidRPr="008522B1">
        <w:rPr>
          <w:sz w:val="18"/>
          <w:szCs w:val="18"/>
        </w:rPr>
        <w:t>constructing a flood fence out of large cottonwood boles.</w:t>
      </w:r>
    </w:p>
    <w:p w14:paraId="0DCAF320" w14:textId="79770F79" w:rsidR="009B5B46" w:rsidRPr="008522B1" w:rsidRDefault="00D71C0F" w:rsidP="00E643FC">
      <w:pPr>
        <w:spacing w:after="120"/>
        <w:rPr>
          <w:sz w:val="18"/>
          <w:szCs w:val="18"/>
        </w:rPr>
      </w:pPr>
      <w:r w:rsidRPr="008522B1">
        <w:rPr>
          <w:sz w:val="18"/>
          <w:szCs w:val="18"/>
        </w:rPr>
        <w:t xml:space="preserve">The original proposal followed on </w:t>
      </w:r>
      <w:r w:rsidR="00104EC6" w:rsidRPr="008522B1">
        <w:rPr>
          <w:sz w:val="18"/>
          <w:szCs w:val="18"/>
        </w:rPr>
        <w:t>an earlier flooding event that compromised the Fogerty Ditch headgate</w:t>
      </w:r>
      <w:r w:rsidR="00C65A38" w:rsidRPr="008522B1">
        <w:rPr>
          <w:sz w:val="18"/>
          <w:szCs w:val="18"/>
        </w:rPr>
        <w:t xml:space="preserve"> – which met NRCS standards as a threat to life or property. </w:t>
      </w:r>
      <w:r w:rsidR="00B234CB" w:rsidRPr="008522B1">
        <w:rPr>
          <w:sz w:val="18"/>
          <w:szCs w:val="18"/>
        </w:rPr>
        <w:t xml:space="preserve">This iteration is for </w:t>
      </w:r>
      <w:r w:rsidR="0095652D" w:rsidRPr="008522B1">
        <w:rPr>
          <w:sz w:val="18"/>
          <w:szCs w:val="18"/>
        </w:rPr>
        <w:t xml:space="preserve">immediate funding to update the engineering </w:t>
      </w:r>
      <w:r w:rsidR="0003331A" w:rsidRPr="008522B1">
        <w:rPr>
          <w:sz w:val="18"/>
          <w:szCs w:val="18"/>
        </w:rPr>
        <w:t xml:space="preserve">and cost estimates </w:t>
      </w:r>
      <w:r w:rsidR="00BA5D64" w:rsidRPr="008522B1">
        <w:rPr>
          <w:sz w:val="18"/>
          <w:szCs w:val="18"/>
        </w:rPr>
        <w:t>considering</w:t>
      </w:r>
      <w:r w:rsidR="0003331A" w:rsidRPr="008522B1">
        <w:rPr>
          <w:sz w:val="18"/>
          <w:szCs w:val="18"/>
        </w:rPr>
        <w:t xml:space="preserve"> potential changes to the site in intervening years. </w:t>
      </w:r>
    </w:p>
    <w:p w14:paraId="0DA18EE2" w14:textId="5B5DE380" w:rsidR="00BB255F" w:rsidRPr="008522B1" w:rsidRDefault="008522B1" w:rsidP="00E643FC">
      <w:pPr>
        <w:spacing w:after="120"/>
      </w:pPr>
      <w:r w:rsidRPr="008522B1">
        <w:t>Will</w:t>
      </w:r>
      <w:r w:rsidR="00BB255F" w:rsidRPr="008522B1">
        <w:t xml:space="preserve"> reconvene the T</w:t>
      </w:r>
      <w:r w:rsidRPr="008522B1">
        <w:t>W</w:t>
      </w:r>
      <w:r w:rsidR="00BB255F" w:rsidRPr="008522B1">
        <w:t>G from the initial Trout Unlimited plan.</w:t>
      </w:r>
      <w:r w:rsidRPr="008522B1">
        <w:t xml:space="preserve"> </w:t>
      </w:r>
      <w:r w:rsidR="00BB255F" w:rsidRPr="008522B1">
        <w:t xml:space="preserve">The landowner and original engineer will </w:t>
      </w:r>
      <w:r w:rsidR="00F03293" w:rsidRPr="008522B1">
        <w:t>attend the site visit.</w:t>
      </w:r>
    </w:p>
    <w:p w14:paraId="6D141362" w14:textId="4CB7D548" w:rsidR="00B27247" w:rsidRDefault="00B27247" w:rsidP="00E643FC">
      <w:pPr>
        <w:spacing w:after="120"/>
      </w:pPr>
      <w:r>
        <w:t xml:space="preserve">Q: Would it be better to add </w:t>
      </w:r>
      <w:r w:rsidR="008522B1">
        <w:t>riparian</w:t>
      </w:r>
      <w:r>
        <w:t xml:space="preserve"> and go for a Targeted Investment </w:t>
      </w:r>
      <w:r w:rsidR="009D5C79">
        <w:t>grant?</w:t>
      </w:r>
    </w:p>
    <w:p w14:paraId="429E5892" w14:textId="202C7474" w:rsidR="00E80A34" w:rsidRDefault="008522B1" w:rsidP="00194BB8">
      <w:pPr>
        <w:spacing w:after="120"/>
        <w:ind w:left="720"/>
      </w:pPr>
      <w:r>
        <w:t>A: from staff: Likely no, preliminary designs are required and the 2018 designs for this project still need to be reviewed and confirmed. But could discuss after the meeting.</w:t>
      </w:r>
    </w:p>
    <w:p w14:paraId="54EDB876" w14:textId="77777777" w:rsidR="00194BB8" w:rsidRDefault="00194BB8" w:rsidP="00194BB8">
      <w:pPr>
        <w:spacing w:after="120"/>
      </w:pPr>
      <w:r>
        <w:lastRenderedPageBreak/>
        <w:t>Q: USFW funds had been proposed for construction. The owner wanted shade for his cows to be maintained. Important to discuss with him as to what level of grazing is allowable/expected. Does he simply want public funds to fix the levee?</w:t>
      </w:r>
    </w:p>
    <w:p w14:paraId="3ECA5D43" w14:textId="77777777" w:rsidR="00194BB8" w:rsidRDefault="00194BB8" w:rsidP="00194BB8">
      <w:pPr>
        <w:spacing w:after="120"/>
        <w:ind w:left="720"/>
      </w:pPr>
      <w:r>
        <w:t>A: Alex: wasn’t that extreme, but there were many positions on how much grazing would be allowable in different parts of the project site. Sounds like landowner is willing to have open discussions</w:t>
      </w:r>
    </w:p>
    <w:p w14:paraId="7468975F" w14:textId="77777777" w:rsidR="00194BB8" w:rsidRDefault="00194BB8" w:rsidP="00194BB8">
      <w:pPr>
        <w:spacing w:after="120"/>
        <w:ind w:left="720"/>
      </w:pPr>
      <w:r>
        <w:t>Jen: After the 2009 flooding event, the project TWG walked away from defending the Jensen levee. Grazing in the restored area was a point of contention. Flooding in this past winter means the owner is now more available/engaged, which is a big change from where we were before and potential opportunity.</w:t>
      </w:r>
    </w:p>
    <w:p w14:paraId="6B841504" w14:textId="77777777" w:rsidR="00194BB8" w:rsidRPr="00194BB8" w:rsidRDefault="00194BB8" w:rsidP="00194BB8">
      <w:pPr>
        <w:spacing w:after="120"/>
        <w:rPr>
          <w:highlight w:val="yellow"/>
        </w:rPr>
      </w:pPr>
      <w:r w:rsidRPr="00194BB8">
        <w:rPr>
          <w:highlight w:val="yellow"/>
        </w:rPr>
        <w:t>Q: Would it make sense to pare back this ask to just revisit the design, leaving off the construction for now?</w:t>
      </w:r>
    </w:p>
    <w:p w14:paraId="45271DE2" w14:textId="77777777" w:rsidR="00194BB8" w:rsidRPr="00194BB8" w:rsidRDefault="00194BB8" w:rsidP="00194BB8">
      <w:pPr>
        <w:spacing w:after="120"/>
        <w:ind w:left="720"/>
      </w:pPr>
      <w:r w:rsidRPr="00194BB8">
        <w:rPr>
          <w:highlight w:val="yellow"/>
        </w:rPr>
        <w:t>A: Meetings with the owner and experts in the next 10 days will hopefully provide a better sense of how to proceed. Anna and the owner will come to a mutual agreement on scope before the June application deadline.</w:t>
      </w:r>
    </w:p>
    <w:p w14:paraId="08B24271" w14:textId="77777777" w:rsidR="00194BB8" w:rsidRPr="00BF11D7" w:rsidRDefault="00194BB8" w:rsidP="00194BB8">
      <w:pPr>
        <w:spacing w:after="120"/>
      </w:pPr>
      <w:r w:rsidRPr="00BF11D7">
        <w:t>Q: Why didn’t the owner reconnect with TU when he decided to revisit this project?</w:t>
      </w:r>
    </w:p>
    <w:p w14:paraId="39ABACA3" w14:textId="77777777" w:rsidR="00194BB8" w:rsidRPr="00BF11D7" w:rsidRDefault="00194BB8" w:rsidP="00194BB8">
      <w:pPr>
        <w:spacing w:after="120"/>
      </w:pPr>
      <w:r w:rsidRPr="00BF11D7">
        <w:tab/>
        <w:t>A: He reached out to Jen and Jen mentioned KCCD.</w:t>
      </w:r>
    </w:p>
    <w:p w14:paraId="0A0ABCEA" w14:textId="77777777" w:rsidR="00194BB8" w:rsidRPr="00194BB8" w:rsidRDefault="00194BB8" w:rsidP="00194BB8">
      <w:pPr>
        <w:spacing w:after="120"/>
      </w:pPr>
      <w:r w:rsidRPr="00194BB8">
        <w:rPr>
          <w:highlight w:val="yellow"/>
        </w:rPr>
        <w:t>Please bring 2018 designs to the site tour, either as a handout or as an enlarged schematic.</w:t>
      </w:r>
    </w:p>
    <w:p w14:paraId="58FE0C5C" w14:textId="77777777" w:rsidR="00194BB8" w:rsidRPr="00BF11D7" w:rsidRDefault="00194BB8" w:rsidP="00194BB8">
      <w:pPr>
        <w:spacing w:after="120"/>
      </w:pPr>
      <w:r w:rsidRPr="00BF11D7">
        <w:t>Q: Is it helpful to understand this projects’ relationship with the Schaake projects, if any?</w:t>
      </w:r>
    </w:p>
    <w:p w14:paraId="252D1DD5" w14:textId="77777777" w:rsidR="00194BB8" w:rsidRDefault="00194BB8" w:rsidP="00194BB8">
      <w:pPr>
        <w:spacing w:after="120"/>
      </w:pPr>
      <w:r w:rsidRPr="00BF11D7">
        <w:tab/>
        <w:t xml:space="preserve">A: Schaake was an old feedlot, and that work is mostly complete. </w:t>
      </w:r>
      <w:r w:rsidRPr="00194BB8">
        <w:rPr>
          <w:highlight w:val="yellow"/>
        </w:rPr>
        <w:t>A recent aerial might be helpful.</w:t>
      </w:r>
      <w:r w:rsidRPr="00194BB8">
        <w:t xml:space="preserve"> </w:t>
      </w:r>
    </w:p>
    <w:p w14:paraId="4EDE4A3F" w14:textId="77777777" w:rsidR="00194BB8" w:rsidRDefault="00194BB8" w:rsidP="00194BB8">
      <w:pPr>
        <w:spacing w:after="120"/>
      </w:pPr>
    </w:p>
    <w:tbl>
      <w:tblPr>
        <w:tblW w:w="126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0"/>
        <w:gridCol w:w="4680"/>
        <w:gridCol w:w="2217"/>
        <w:gridCol w:w="1383"/>
        <w:gridCol w:w="1350"/>
        <w:gridCol w:w="1440"/>
      </w:tblGrid>
      <w:tr w:rsidR="00194BB8" w:rsidRPr="00244F83" w14:paraId="4C6CC63D" w14:textId="77777777" w:rsidTr="00A06845">
        <w:trPr>
          <w:trHeight w:val="369"/>
        </w:trPr>
        <w:tc>
          <w:tcPr>
            <w:tcW w:w="1620" w:type="dxa"/>
            <w:shd w:val="clear" w:color="auto" w:fill="BDD6EE"/>
            <w:noWrap/>
            <w:tcMar>
              <w:top w:w="0" w:type="dxa"/>
              <w:left w:w="108" w:type="dxa"/>
              <w:bottom w:w="0" w:type="dxa"/>
              <w:right w:w="108" w:type="dxa"/>
            </w:tcMar>
            <w:vAlign w:val="center"/>
          </w:tcPr>
          <w:p w14:paraId="40D332DF" w14:textId="77777777" w:rsidR="00194BB8" w:rsidRPr="00244F83" w:rsidRDefault="00194BB8" w:rsidP="00A06845">
            <w:pPr>
              <w:spacing w:before="80" w:after="80"/>
              <w:jc w:val="center"/>
              <w:rPr>
                <w:color w:val="000000"/>
              </w:rPr>
            </w:pPr>
            <w:r>
              <w:rPr>
                <w:color w:val="000000"/>
              </w:rPr>
              <w:t>3:30</w:t>
            </w:r>
            <w:r w:rsidRPr="00244F83">
              <w:rPr>
                <w:color w:val="000000"/>
              </w:rPr>
              <w:t xml:space="preserve"> – </w:t>
            </w:r>
            <w:r>
              <w:rPr>
                <w:color w:val="000000"/>
              </w:rPr>
              <w:t>4:05</w:t>
            </w:r>
          </w:p>
        </w:tc>
        <w:tc>
          <w:tcPr>
            <w:tcW w:w="4680" w:type="dxa"/>
            <w:shd w:val="clear" w:color="auto" w:fill="D9D9D9" w:themeFill="background1" w:themeFillShade="D9"/>
            <w:tcMar>
              <w:top w:w="0" w:type="dxa"/>
              <w:left w:w="108" w:type="dxa"/>
              <w:bottom w:w="0" w:type="dxa"/>
              <w:right w:w="108" w:type="dxa"/>
            </w:tcMar>
            <w:vAlign w:val="center"/>
          </w:tcPr>
          <w:p w14:paraId="015362A4" w14:textId="77777777" w:rsidR="00194BB8" w:rsidRPr="00244F83" w:rsidRDefault="00194BB8" w:rsidP="00A06845">
            <w:pPr>
              <w:spacing w:before="80" w:after="80"/>
              <w:jc w:val="center"/>
            </w:pPr>
            <w:hyperlink r:id="rId9" w:history="1">
              <w:r w:rsidRPr="003E0C8A">
                <w:rPr>
                  <w:rStyle w:val="Hyperlink"/>
                </w:rPr>
                <w:t>Ahtanum Village Restoration (resubmit)</w:t>
              </w:r>
            </w:hyperlink>
          </w:p>
        </w:tc>
        <w:tc>
          <w:tcPr>
            <w:tcW w:w="2217" w:type="dxa"/>
            <w:shd w:val="clear" w:color="auto" w:fill="D9D9D9" w:themeFill="background1" w:themeFillShade="D9"/>
            <w:tcMar>
              <w:top w:w="0" w:type="dxa"/>
              <w:left w:w="108" w:type="dxa"/>
              <w:bottom w:w="0" w:type="dxa"/>
              <w:right w:w="108" w:type="dxa"/>
            </w:tcMar>
            <w:vAlign w:val="center"/>
          </w:tcPr>
          <w:p w14:paraId="76FBE7F2" w14:textId="77777777" w:rsidR="00194BB8" w:rsidRPr="00244F83" w:rsidRDefault="00194BB8" w:rsidP="00A06845">
            <w:pPr>
              <w:spacing w:before="80" w:after="80"/>
              <w:jc w:val="center"/>
              <w:rPr>
                <w:color w:val="000000"/>
              </w:rPr>
            </w:pPr>
            <w:r>
              <w:t>Yakama Nation</w:t>
            </w:r>
          </w:p>
        </w:tc>
        <w:tc>
          <w:tcPr>
            <w:tcW w:w="1383" w:type="dxa"/>
            <w:shd w:val="clear" w:color="auto" w:fill="D9D9D9" w:themeFill="background1" w:themeFillShade="D9"/>
            <w:vAlign w:val="center"/>
          </w:tcPr>
          <w:p w14:paraId="38FE1BDD" w14:textId="77777777" w:rsidR="00194BB8" w:rsidRPr="00244F83" w:rsidRDefault="00194BB8" w:rsidP="00A06845">
            <w:pPr>
              <w:spacing w:before="80" w:after="80"/>
              <w:jc w:val="center"/>
              <w:rPr>
                <w:color w:val="000000"/>
              </w:rPr>
            </w:pPr>
            <w:r>
              <w:t>Targeted Investments</w:t>
            </w:r>
          </w:p>
        </w:tc>
        <w:tc>
          <w:tcPr>
            <w:tcW w:w="1350" w:type="dxa"/>
            <w:shd w:val="clear" w:color="auto" w:fill="D9D9D9" w:themeFill="background1" w:themeFillShade="D9"/>
            <w:vAlign w:val="center"/>
          </w:tcPr>
          <w:p w14:paraId="077FB05A" w14:textId="77777777" w:rsidR="00194BB8" w:rsidRPr="00244F83" w:rsidRDefault="00194BB8" w:rsidP="00A06845">
            <w:pPr>
              <w:spacing w:before="80" w:after="80"/>
              <w:jc w:val="center"/>
              <w:rPr>
                <w:color w:val="000000"/>
              </w:rPr>
            </w:pPr>
            <w:r>
              <w:t>$</w:t>
            </w:r>
            <w:r w:rsidRPr="001A13B4">
              <w:t>2</w:t>
            </w:r>
            <w:r>
              <w:t>,</w:t>
            </w:r>
            <w:r w:rsidRPr="001A13B4">
              <w:t>265</w:t>
            </w:r>
            <w:r>
              <w:t>,</w:t>
            </w:r>
            <w:r w:rsidRPr="001A13B4">
              <w:t>000</w:t>
            </w:r>
          </w:p>
        </w:tc>
        <w:tc>
          <w:tcPr>
            <w:tcW w:w="1440" w:type="dxa"/>
            <w:shd w:val="clear" w:color="auto" w:fill="D9D9D9" w:themeFill="background1" w:themeFillShade="D9"/>
            <w:vAlign w:val="center"/>
          </w:tcPr>
          <w:p w14:paraId="489D0F9D" w14:textId="77777777" w:rsidR="00194BB8" w:rsidRPr="00244F83" w:rsidRDefault="00194BB8" w:rsidP="00A06845">
            <w:pPr>
              <w:spacing w:before="80" w:after="80"/>
              <w:jc w:val="center"/>
              <w:rPr>
                <w:color w:val="000000"/>
              </w:rPr>
            </w:pPr>
            <w:r w:rsidRPr="001A13B4">
              <w:t>$225,000</w:t>
            </w:r>
          </w:p>
        </w:tc>
      </w:tr>
    </w:tbl>
    <w:p w14:paraId="03FDE197" w14:textId="77777777" w:rsidR="00194BB8" w:rsidRDefault="00194BB8" w:rsidP="00194BB8">
      <w:pPr>
        <w:spacing w:after="120"/>
      </w:pPr>
    </w:p>
    <w:p w14:paraId="3DC3FFA6" w14:textId="77777777" w:rsidR="00194BB8" w:rsidRPr="00895C7A" w:rsidRDefault="00194BB8" w:rsidP="00194BB8">
      <w:pPr>
        <w:spacing w:after="120"/>
        <w:rPr>
          <w:sz w:val="18"/>
          <w:szCs w:val="18"/>
        </w:rPr>
      </w:pPr>
      <w:r w:rsidRPr="00895C7A">
        <w:rPr>
          <w:sz w:val="18"/>
          <w:szCs w:val="18"/>
        </w:rPr>
        <w:t>This request is purely for construction funding. The property on the north bank of Ahtanum creek was acquired by the Tribe in 2017. The south bank is already part of the reservation, held by a tribal trust. BPA contributed to a conservation easement on it, and project design was funded by an earlier SRFB grant. The name does not indicate a cultural site – it was a proposed subdevelopment. It is in Union Gap city limits, zoned Industrial. The stream is degraded, has been straightened and has little or no LWD.</w:t>
      </w:r>
    </w:p>
    <w:p w14:paraId="23335A13" w14:textId="77777777" w:rsidR="00194BB8" w:rsidRPr="00895C7A" w:rsidRDefault="00194BB8" w:rsidP="00194BB8">
      <w:pPr>
        <w:spacing w:after="120"/>
        <w:rPr>
          <w:sz w:val="18"/>
          <w:szCs w:val="18"/>
        </w:rPr>
      </w:pPr>
      <w:r w:rsidRPr="00895C7A">
        <w:rPr>
          <w:sz w:val="18"/>
          <w:szCs w:val="18"/>
        </w:rPr>
        <w:lastRenderedPageBreak/>
        <w:t>This project proposes reconstructing natural geomorphic processes, historic levels of wood loading, and floodplain function. It will reconnect 6 acres of floodplain and restore sinuosity by using wood piers, boulder ballast, and gravel augmentation. Side channels are engineered to preserve flow at summer lows, using fines to seal side channel bottoms in areas where a significant caliche layer isn’t present. Floodwater will be captured on site, reducing velocity and downstream threats.</w:t>
      </w:r>
    </w:p>
    <w:p w14:paraId="04134B6B" w14:textId="77777777" w:rsidR="00194BB8" w:rsidRPr="006A50EE" w:rsidRDefault="00194BB8" w:rsidP="00194BB8">
      <w:pPr>
        <w:spacing w:after="120"/>
      </w:pPr>
      <w:r>
        <w:t>This project was on the previous TI docket but did not progress. Had there been more funding available at that time it would have been next in line. This is a resubmission of the same proposal. Any cost increases from the last proposal are due to inflation, the cost of sealing fines, engineering fees, and indirect costs.</w:t>
      </w:r>
    </w:p>
    <w:p w14:paraId="73410A68" w14:textId="77777777" w:rsidR="00194BB8" w:rsidRPr="00895C7A" w:rsidRDefault="00194BB8" w:rsidP="00194BB8">
      <w:r w:rsidRPr="00403A86">
        <w:t>Q: Will re-meandering the stream result in a boundary change to the reservation?</w:t>
      </w:r>
    </w:p>
    <w:p w14:paraId="21391D03" w14:textId="77777777" w:rsidR="00194BB8" w:rsidRDefault="00194BB8" w:rsidP="00194BB8">
      <w:pPr>
        <w:ind w:left="720"/>
      </w:pPr>
      <w:r w:rsidRPr="00403A86">
        <w:t>A: Yes but pretty sure it can only grow the reservation size. Since the tribe purchased the land on the north side, may be moot.</w:t>
      </w:r>
    </w:p>
    <w:p w14:paraId="271ABEDA" w14:textId="77777777" w:rsidR="00194BB8" w:rsidRDefault="00194BB8" w:rsidP="00194BB8">
      <w:r>
        <w:t>Q: Are there other funds available for construction?</w:t>
      </w:r>
    </w:p>
    <w:p w14:paraId="481884F7" w14:textId="77777777" w:rsidR="00194BB8" w:rsidRDefault="00194BB8" w:rsidP="00194BB8">
      <w:pPr>
        <w:ind w:left="720"/>
      </w:pPr>
      <w:r>
        <w:t>A: No. There were funds secured in 2024 that have since expired. There’s also an ask for this project in with Floodplains by Design.</w:t>
      </w:r>
    </w:p>
    <w:p w14:paraId="6FB1D46A" w14:textId="77777777" w:rsidR="00194BB8" w:rsidRDefault="00194BB8" w:rsidP="00194BB8">
      <w:r>
        <w:t>Q: Is there a simpler project possible, that would still have ecological value?</w:t>
      </w:r>
    </w:p>
    <w:p w14:paraId="142EDACD" w14:textId="77777777" w:rsidR="00194BB8" w:rsidRDefault="00194BB8" w:rsidP="00194BB8">
      <w:r>
        <w:tab/>
        <w:t>A: The challenge is a “no rise” requirement for work within the city limits and the need to correct the incised floodplain.</w:t>
      </w:r>
    </w:p>
    <w:p w14:paraId="648C9A5A" w14:textId="77777777" w:rsidR="00194BB8" w:rsidRDefault="00194BB8" w:rsidP="00194BB8">
      <w:r>
        <w:t>Q: Is the proposed side channel in the path of historic meanders?</w:t>
      </w:r>
    </w:p>
    <w:p w14:paraId="010A4B29" w14:textId="77777777" w:rsidR="00194BB8" w:rsidRPr="007936DC" w:rsidRDefault="00194BB8" w:rsidP="00194BB8">
      <w:r>
        <w:tab/>
        <w:t>A: Yes. Because the stream is so incised, they are now perched.</w:t>
      </w:r>
    </w:p>
    <w:p w14:paraId="02F21CEB" w14:textId="77777777" w:rsidR="00194BB8" w:rsidRPr="007936DC" w:rsidRDefault="00194BB8" w:rsidP="00194BB8"/>
    <w:tbl>
      <w:tblPr>
        <w:tblW w:w="126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3"/>
        <w:gridCol w:w="9427"/>
      </w:tblGrid>
      <w:tr w:rsidR="00194BB8" w14:paraId="343F3C9B" w14:textId="77777777" w:rsidTr="00A06845">
        <w:trPr>
          <w:trHeight w:val="369"/>
        </w:trPr>
        <w:tc>
          <w:tcPr>
            <w:tcW w:w="1620" w:type="dxa"/>
            <w:shd w:val="clear" w:color="auto" w:fill="BDD6EE"/>
            <w:noWrap/>
            <w:tcMar>
              <w:top w:w="0" w:type="dxa"/>
              <w:left w:w="108" w:type="dxa"/>
              <w:bottom w:w="0" w:type="dxa"/>
              <w:right w:w="108" w:type="dxa"/>
            </w:tcMar>
            <w:vAlign w:val="center"/>
          </w:tcPr>
          <w:p w14:paraId="1D4C1F9E" w14:textId="77777777" w:rsidR="00194BB8" w:rsidRDefault="00194BB8" w:rsidP="00A06845">
            <w:pPr>
              <w:spacing w:before="80" w:after="80"/>
              <w:jc w:val="center"/>
              <w:rPr>
                <w:color w:val="000000"/>
              </w:rPr>
            </w:pPr>
            <w:r>
              <w:rPr>
                <w:color w:val="000000"/>
              </w:rPr>
              <w:t xml:space="preserve">4:05 – 4:15 </w:t>
            </w:r>
          </w:p>
        </w:tc>
        <w:tc>
          <w:tcPr>
            <w:tcW w:w="4680" w:type="dxa"/>
            <w:shd w:val="clear" w:color="auto" w:fill="D9D9D9" w:themeFill="background1" w:themeFillShade="D9"/>
            <w:tcMar>
              <w:top w:w="0" w:type="dxa"/>
              <w:left w:w="108" w:type="dxa"/>
              <w:bottom w:w="0" w:type="dxa"/>
              <w:right w:w="108" w:type="dxa"/>
            </w:tcMar>
            <w:vAlign w:val="center"/>
          </w:tcPr>
          <w:p w14:paraId="0C65B0E0" w14:textId="77777777" w:rsidR="00194BB8" w:rsidRDefault="00194BB8" w:rsidP="00A06845">
            <w:pPr>
              <w:spacing w:before="80" w:after="80"/>
            </w:pPr>
            <w:r>
              <w:t>Wrap-up</w:t>
            </w:r>
          </w:p>
        </w:tc>
      </w:tr>
    </w:tbl>
    <w:p w14:paraId="7904E37B" w14:textId="77777777" w:rsidR="00194BB8" w:rsidRDefault="00194BB8" w:rsidP="00194BB8">
      <w:pPr>
        <w:rPr>
          <w:b/>
          <w:bCs/>
          <w:sz w:val="28"/>
          <w:szCs w:val="28"/>
        </w:rPr>
      </w:pPr>
    </w:p>
    <w:p w14:paraId="4B97CDB9" w14:textId="77777777" w:rsidR="00194BB8" w:rsidRDefault="00194BB8" w:rsidP="00194BB8">
      <w:r w:rsidRPr="00705574">
        <w:t xml:space="preserve">Of the 9 projects presented today the first and last are proposed for Targeted Investment funds. The rest are competing against one another. Total SRFB funding has not been </w:t>
      </w:r>
      <w:r>
        <w:t xml:space="preserve">finalized and may not be known by site tour time. SRFB funding is fairly stable. </w:t>
      </w:r>
    </w:p>
    <w:p w14:paraId="19BC00F6" w14:textId="77777777" w:rsidR="00194BB8" w:rsidRDefault="00194BB8" w:rsidP="00194BB8">
      <w:r>
        <w:lastRenderedPageBreak/>
        <w:t>The committee was reminded that they are not yet in evaluation mode. Instead, members should focus on defining feedback for the applicants. Please raise any concerns or disagreements before final applications. There are still a few days before the state review panel reviews initial applications. Any timely change suggestions can be integrated by Friday.</w:t>
      </w:r>
    </w:p>
    <w:p w14:paraId="5C7D8D2C" w14:textId="5DFCD8C3" w:rsidR="00194BB8" w:rsidRDefault="00194BB8" w:rsidP="00194BB8">
      <w:r>
        <w:t xml:space="preserve">A CC member requested that sponsors be reminded again </w:t>
      </w:r>
      <w:r w:rsidR="00981D2A">
        <w:t xml:space="preserve">about the </w:t>
      </w:r>
      <w:r>
        <w:t xml:space="preserve">evaluation matrix </w:t>
      </w:r>
      <w:r w:rsidR="00981D2A">
        <w:t xml:space="preserve">from </w:t>
      </w:r>
      <w:r>
        <w:t>the citizen committee</w:t>
      </w:r>
      <w:r w:rsidR="00981D2A">
        <w:t xml:space="preserve"> and address it at site tours, if they haven’t already.</w:t>
      </w:r>
    </w:p>
    <w:p w14:paraId="579DA67A" w14:textId="77777777" w:rsidR="00194BB8" w:rsidRDefault="00194BB8" w:rsidP="00194BB8">
      <w:r>
        <w:t>Site tours will be held on May 5, 6, and 7. Please save the dates.</w:t>
      </w:r>
    </w:p>
    <w:p w14:paraId="560879D3" w14:textId="77777777" w:rsidR="00194BB8" w:rsidRPr="00955AAE" w:rsidRDefault="00194BB8" w:rsidP="00194BB8">
      <w:pPr>
        <w:rPr>
          <w:i/>
          <w:iCs/>
        </w:rPr>
      </w:pPr>
      <w:r w:rsidRPr="00955AAE">
        <w:rPr>
          <w:i/>
          <w:iCs/>
        </w:rPr>
        <w:t>Meeting adjourned at 4:15pm</w:t>
      </w:r>
    </w:p>
    <w:p w14:paraId="62759BFA" w14:textId="77777777" w:rsidR="00194BB8" w:rsidRDefault="00194BB8"/>
    <w:p w14:paraId="738938EB" w14:textId="77777777" w:rsidR="00636E9E" w:rsidRPr="00705574" w:rsidRDefault="00636E9E"/>
    <w:sectPr w:rsidR="00636E9E" w:rsidRPr="00705574" w:rsidSect="003E0C8A">
      <w:headerReference w:type="default" r:id="rId10"/>
      <w:headerReference w:type="first" r:id="rId11"/>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D6D57" w14:textId="77777777" w:rsidR="007F3E2D" w:rsidRDefault="007F3E2D" w:rsidP="008F0F7C">
      <w:pPr>
        <w:spacing w:after="0" w:line="240" w:lineRule="auto"/>
      </w:pPr>
      <w:r>
        <w:separator/>
      </w:r>
    </w:p>
  </w:endnote>
  <w:endnote w:type="continuationSeparator" w:id="0">
    <w:p w14:paraId="459EE892" w14:textId="77777777" w:rsidR="007F3E2D" w:rsidRDefault="007F3E2D" w:rsidP="008F0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61BB1" w14:textId="77777777" w:rsidR="007F3E2D" w:rsidRDefault="007F3E2D" w:rsidP="008F0F7C">
      <w:pPr>
        <w:spacing w:after="0" w:line="240" w:lineRule="auto"/>
      </w:pPr>
      <w:r>
        <w:separator/>
      </w:r>
    </w:p>
  </w:footnote>
  <w:footnote w:type="continuationSeparator" w:id="0">
    <w:p w14:paraId="6AC63F9C" w14:textId="77777777" w:rsidR="007F3E2D" w:rsidRDefault="007F3E2D" w:rsidP="008F0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5FFE" w14:textId="782A8116" w:rsidR="003607DA" w:rsidRDefault="003607DA" w:rsidP="003607DA">
    <w:pPr>
      <w:pStyle w:val="Header"/>
      <w:jc w:val="center"/>
    </w:pPr>
  </w:p>
  <w:p w14:paraId="1A4A3DBF" w14:textId="77777777" w:rsidR="003607DA" w:rsidRDefault="003607DA" w:rsidP="003607D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2661" w14:textId="3273A1ED" w:rsidR="003E0C8A" w:rsidRDefault="003E0C8A" w:rsidP="003E0C8A">
    <w:pPr>
      <w:pStyle w:val="Header"/>
      <w:jc w:val="center"/>
    </w:pPr>
    <w:r>
      <w:rPr>
        <w:noProof/>
      </w:rPr>
      <w:drawing>
        <wp:inline distT="0" distB="0" distL="0" distR="0" wp14:anchorId="6600BD76" wp14:editId="4571427D">
          <wp:extent cx="2389266" cy="614838"/>
          <wp:effectExtent l="0" t="0" r="0" b="0"/>
          <wp:docPr id="242252234" name="Picture 242252234" descr="Home - Yakima Basin Fish and Wildlife Recovery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ome - Yakima Basin Fish and Wildlife Recovery Boar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3398" cy="615901"/>
                  </a:xfrm>
                  <a:prstGeom prst="rect">
                    <a:avLst/>
                  </a:prstGeom>
                  <a:noFill/>
                  <a:ln>
                    <a:noFill/>
                  </a:ln>
                </pic:spPr>
              </pic:pic>
            </a:graphicData>
          </a:graphic>
        </wp:inline>
      </w:drawing>
    </w:r>
  </w:p>
  <w:p w14:paraId="409C18DD" w14:textId="77777777" w:rsidR="003E0C8A" w:rsidRDefault="003E0C8A" w:rsidP="003E0C8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1D9A"/>
    <w:multiLevelType w:val="hybridMultilevel"/>
    <w:tmpl w:val="BB5C3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C70205"/>
    <w:multiLevelType w:val="hybridMultilevel"/>
    <w:tmpl w:val="6D66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485098">
    <w:abstractNumId w:val="1"/>
  </w:num>
  <w:num w:numId="2" w16cid:durableId="2011830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57"/>
    <w:rsid w:val="00000695"/>
    <w:rsid w:val="000015EA"/>
    <w:rsid w:val="0000236F"/>
    <w:rsid w:val="000062A1"/>
    <w:rsid w:val="00012165"/>
    <w:rsid w:val="00031834"/>
    <w:rsid w:val="0003331A"/>
    <w:rsid w:val="00034EA5"/>
    <w:rsid w:val="00044DBE"/>
    <w:rsid w:val="000451EE"/>
    <w:rsid w:val="0004573D"/>
    <w:rsid w:val="00047249"/>
    <w:rsid w:val="00056FD8"/>
    <w:rsid w:val="00061400"/>
    <w:rsid w:val="00062752"/>
    <w:rsid w:val="00064A05"/>
    <w:rsid w:val="00066C86"/>
    <w:rsid w:val="000679EF"/>
    <w:rsid w:val="00067DE5"/>
    <w:rsid w:val="00067E06"/>
    <w:rsid w:val="00074E09"/>
    <w:rsid w:val="00077ADD"/>
    <w:rsid w:val="000843C2"/>
    <w:rsid w:val="00086A5D"/>
    <w:rsid w:val="0009027C"/>
    <w:rsid w:val="00090A5E"/>
    <w:rsid w:val="00090D5D"/>
    <w:rsid w:val="00095F5C"/>
    <w:rsid w:val="000B1171"/>
    <w:rsid w:val="000B5CF9"/>
    <w:rsid w:val="000B7CC6"/>
    <w:rsid w:val="000C5958"/>
    <w:rsid w:val="000C5F95"/>
    <w:rsid w:val="000E00EF"/>
    <w:rsid w:val="000E2B3D"/>
    <w:rsid w:val="000E35E0"/>
    <w:rsid w:val="000E45CD"/>
    <w:rsid w:val="000E6256"/>
    <w:rsid w:val="000F071C"/>
    <w:rsid w:val="000F21DD"/>
    <w:rsid w:val="00100AD6"/>
    <w:rsid w:val="00101707"/>
    <w:rsid w:val="00102680"/>
    <w:rsid w:val="0010337A"/>
    <w:rsid w:val="00104EC6"/>
    <w:rsid w:val="00110063"/>
    <w:rsid w:val="001103CD"/>
    <w:rsid w:val="0012035F"/>
    <w:rsid w:val="0012343E"/>
    <w:rsid w:val="00123977"/>
    <w:rsid w:val="00123C94"/>
    <w:rsid w:val="00124C33"/>
    <w:rsid w:val="00127E03"/>
    <w:rsid w:val="00130F39"/>
    <w:rsid w:val="001363B9"/>
    <w:rsid w:val="00136CC3"/>
    <w:rsid w:val="001409B3"/>
    <w:rsid w:val="00151543"/>
    <w:rsid w:val="00153017"/>
    <w:rsid w:val="00156881"/>
    <w:rsid w:val="00160D6C"/>
    <w:rsid w:val="00170886"/>
    <w:rsid w:val="001724A6"/>
    <w:rsid w:val="001804E5"/>
    <w:rsid w:val="0018412A"/>
    <w:rsid w:val="0018472B"/>
    <w:rsid w:val="00190DC6"/>
    <w:rsid w:val="00193C46"/>
    <w:rsid w:val="00194BB8"/>
    <w:rsid w:val="001A06A9"/>
    <w:rsid w:val="001A13B4"/>
    <w:rsid w:val="001A256D"/>
    <w:rsid w:val="001A380C"/>
    <w:rsid w:val="001A556B"/>
    <w:rsid w:val="001A7B89"/>
    <w:rsid w:val="001B0819"/>
    <w:rsid w:val="001B56BA"/>
    <w:rsid w:val="001B56C5"/>
    <w:rsid w:val="001C73BE"/>
    <w:rsid w:val="001D391B"/>
    <w:rsid w:val="001D74DC"/>
    <w:rsid w:val="001E0012"/>
    <w:rsid w:val="001E1AB8"/>
    <w:rsid w:val="001E278D"/>
    <w:rsid w:val="001E68F6"/>
    <w:rsid w:val="001E7CCF"/>
    <w:rsid w:val="002061B7"/>
    <w:rsid w:val="00213027"/>
    <w:rsid w:val="002159D8"/>
    <w:rsid w:val="00220FAC"/>
    <w:rsid w:val="00224920"/>
    <w:rsid w:val="00226F34"/>
    <w:rsid w:val="00232E7C"/>
    <w:rsid w:val="00233B8D"/>
    <w:rsid w:val="00235630"/>
    <w:rsid w:val="00236BAC"/>
    <w:rsid w:val="00240938"/>
    <w:rsid w:val="002419A6"/>
    <w:rsid w:val="00244F83"/>
    <w:rsid w:val="00245797"/>
    <w:rsid w:val="00246226"/>
    <w:rsid w:val="00247040"/>
    <w:rsid w:val="00250271"/>
    <w:rsid w:val="00250B92"/>
    <w:rsid w:val="00254E8E"/>
    <w:rsid w:val="002571A7"/>
    <w:rsid w:val="00257A85"/>
    <w:rsid w:val="002600EC"/>
    <w:rsid w:val="00263213"/>
    <w:rsid w:val="00265952"/>
    <w:rsid w:val="00265EE1"/>
    <w:rsid w:val="00282EE8"/>
    <w:rsid w:val="00283862"/>
    <w:rsid w:val="00283979"/>
    <w:rsid w:val="0028705F"/>
    <w:rsid w:val="00290F53"/>
    <w:rsid w:val="0029122B"/>
    <w:rsid w:val="00296693"/>
    <w:rsid w:val="00296D2B"/>
    <w:rsid w:val="00296FAB"/>
    <w:rsid w:val="002A0B85"/>
    <w:rsid w:val="002B21DB"/>
    <w:rsid w:val="002C209B"/>
    <w:rsid w:val="002C4D44"/>
    <w:rsid w:val="002C7EC4"/>
    <w:rsid w:val="002D295B"/>
    <w:rsid w:val="002D2C0F"/>
    <w:rsid w:val="002E1207"/>
    <w:rsid w:val="002E2B9A"/>
    <w:rsid w:val="002E7E81"/>
    <w:rsid w:val="002F039B"/>
    <w:rsid w:val="002F5A3B"/>
    <w:rsid w:val="002F6085"/>
    <w:rsid w:val="003008DE"/>
    <w:rsid w:val="00306E2A"/>
    <w:rsid w:val="003165BD"/>
    <w:rsid w:val="0031739A"/>
    <w:rsid w:val="00321A59"/>
    <w:rsid w:val="00323868"/>
    <w:rsid w:val="00330B83"/>
    <w:rsid w:val="00330F34"/>
    <w:rsid w:val="00331DE1"/>
    <w:rsid w:val="003342BE"/>
    <w:rsid w:val="00334844"/>
    <w:rsid w:val="00340513"/>
    <w:rsid w:val="00347852"/>
    <w:rsid w:val="00347F62"/>
    <w:rsid w:val="00353A76"/>
    <w:rsid w:val="00355EF4"/>
    <w:rsid w:val="003607DA"/>
    <w:rsid w:val="0036415D"/>
    <w:rsid w:val="00365CCF"/>
    <w:rsid w:val="003676FB"/>
    <w:rsid w:val="00371538"/>
    <w:rsid w:val="003753C7"/>
    <w:rsid w:val="00384F50"/>
    <w:rsid w:val="00385D78"/>
    <w:rsid w:val="00395E3B"/>
    <w:rsid w:val="00397262"/>
    <w:rsid w:val="003A440F"/>
    <w:rsid w:val="003A65C1"/>
    <w:rsid w:val="003A7B86"/>
    <w:rsid w:val="003A7C62"/>
    <w:rsid w:val="003B0421"/>
    <w:rsid w:val="003C04F9"/>
    <w:rsid w:val="003C0F65"/>
    <w:rsid w:val="003C23A4"/>
    <w:rsid w:val="003C3083"/>
    <w:rsid w:val="003C671C"/>
    <w:rsid w:val="003C689C"/>
    <w:rsid w:val="003C6A18"/>
    <w:rsid w:val="003D3DCD"/>
    <w:rsid w:val="003D593A"/>
    <w:rsid w:val="003D6CBE"/>
    <w:rsid w:val="003D7745"/>
    <w:rsid w:val="003E02D6"/>
    <w:rsid w:val="003E0C8A"/>
    <w:rsid w:val="003E13A0"/>
    <w:rsid w:val="003E4F49"/>
    <w:rsid w:val="003E5E51"/>
    <w:rsid w:val="003F2511"/>
    <w:rsid w:val="003F6A97"/>
    <w:rsid w:val="00403A86"/>
    <w:rsid w:val="00411C77"/>
    <w:rsid w:val="004138B0"/>
    <w:rsid w:val="00414D7A"/>
    <w:rsid w:val="00422A33"/>
    <w:rsid w:val="00425568"/>
    <w:rsid w:val="004307E3"/>
    <w:rsid w:val="004316C2"/>
    <w:rsid w:val="00435FF9"/>
    <w:rsid w:val="00436524"/>
    <w:rsid w:val="00441DD6"/>
    <w:rsid w:val="00442F0C"/>
    <w:rsid w:val="00446548"/>
    <w:rsid w:val="00456345"/>
    <w:rsid w:val="00456822"/>
    <w:rsid w:val="00457880"/>
    <w:rsid w:val="004640EA"/>
    <w:rsid w:val="00466A9B"/>
    <w:rsid w:val="004727F1"/>
    <w:rsid w:val="004730A7"/>
    <w:rsid w:val="004737D4"/>
    <w:rsid w:val="00474380"/>
    <w:rsid w:val="004752A7"/>
    <w:rsid w:val="004772EA"/>
    <w:rsid w:val="0048037E"/>
    <w:rsid w:val="00480AB5"/>
    <w:rsid w:val="004909D0"/>
    <w:rsid w:val="004928E4"/>
    <w:rsid w:val="00492A80"/>
    <w:rsid w:val="004956A8"/>
    <w:rsid w:val="004A07FD"/>
    <w:rsid w:val="004A4D8C"/>
    <w:rsid w:val="004A6C67"/>
    <w:rsid w:val="004B3402"/>
    <w:rsid w:val="004B3783"/>
    <w:rsid w:val="004B4344"/>
    <w:rsid w:val="004C3DF9"/>
    <w:rsid w:val="004C3E3A"/>
    <w:rsid w:val="004D2339"/>
    <w:rsid w:val="004D3EF1"/>
    <w:rsid w:val="004D5BA3"/>
    <w:rsid w:val="004E0B23"/>
    <w:rsid w:val="004E1448"/>
    <w:rsid w:val="004E1CF4"/>
    <w:rsid w:val="004F3653"/>
    <w:rsid w:val="00501962"/>
    <w:rsid w:val="00503D12"/>
    <w:rsid w:val="005051FB"/>
    <w:rsid w:val="005112FA"/>
    <w:rsid w:val="00513A57"/>
    <w:rsid w:val="00521026"/>
    <w:rsid w:val="00524AA8"/>
    <w:rsid w:val="00525A16"/>
    <w:rsid w:val="0053011C"/>
    <w:rsid w:val="005349B6"/>
    <w:rsid w:val="00536CFE"/>
    <w:rsid w:val="00544EE0"/>
    <w:rsid w:val="0054650C"/>
    <w:rsid w:val="00546DB7"/>
    <w:rsid w:val="0056378C"/>
    <w:rsid w:val="005651C5"/>
    <w:rsid w:val="005670E9"/>
    <w:rsid w:val="00567D96"/>
    <w:rsid w:val="00575BEA"/>
    <w:rsid w:val="005803C6"/>
    <w:rsid w:val="005821A4"/>
    <w:rsid w:val="005823B5"/>
    <w:rsid w:val="00584F7D"/>
    <w:rsid w:val="00586C17"/>
    <w:rsid w:val="005876A2"/>
    <w:rsid w:val="00590C8D"/>
    <w:rsid w:val="00592219"/>
    <w:rsid w:val="0059253C"/>
    <w:rsid w:val="005A4241"/>
    <w:rsid w:val="005B0480"/>
    <w:rsid w:val="005B22DC"/>
    <w:rsid w:val="005B22E4"/>
    <w:rsid w:val="005B3A07"/>
    <w:rsid w:val="005B7343"/>
    <w:rsid w:val="005B7CD4"/>
    <w:rsid w:val="005C1B19"/>
    <w:rsid w:val="005C1CF3"/>
    <w:rsid w:val="005C4CA7"/>
    <w:rsid w:val="005C4CCD"/>
    <w:rsid w:val="005D19B7"/>
    <w:rsid w:val="005D22EE"/>
    <w:rsid w:val="005D25BE"/>
    <w:rsid w:val="005D6718"/>
    <w:rsid w:val="005E0CFE"/>
    <w:rsid w:val="005E4181"/>
    <w:rsid w:val="005E5856"/>
    <w:rsid w:val="005E648F"/>
    <w:rsid w:val="005F4613"/>
    <w:rsid w:val="005F741B"/>
    <w:rsid w:val="005F75C3"/>
    <w:rsid w:val="006039E8"/>
    <w:rsid w:val="00610979"/>
    <w:rsid w:val="00613A80"/>
    <w:rsid w:val="00620028"/>
    <w:rsid w:val="00620866"/>
    <w:rsid w:val="006248DB"/>
    <w:rsid w:val="00630E06"/>
    <w:rsid w:val="006315BB"/>
    <w:rsid w:val="0063228C"/>
    <w:rsid w:val="00636E9E"/>
    <w:rsid w:val="0064434F"/>
    <w:rsid w:val="00644B9B"/>
    <w:rsid w:val="006457BA"/>
    <w:rsid w:val="00646A2B"/>
    <w:rsid w:val="00651F71"/>
    <w:rsid w:val="0065568A"/>
    <w:rsid w:val="00657DFC"/>
    <w:rsid w:val="00665FA0"/>
    <w:rsid w:val="0066746C"/>
    <w:rsid w:val="0066764B"/>
    <w:rsid w:val="006702B7"/>
    <w:rsid w:val="00672F00"/>
    <w:rsid w:val="00675339"/>
    <w:rsid w:val="00676B28"/>
    <w:rsid w:val="006803C5"/>
    <w:rsid w:val="00682984"/>
    <w:rsid w:val="00684AAD"/>
    <w:rsid w:val="006877B6"/>
    <w:rsid w:val="00694067"/>
    <w:rsid w:val="006A10A7"/>
    <w:rsid w:val="006A50EE"/>
    <w:rsid w:val="006B0B38"/>
    <w:rsid w:val="006B5961"/>
    <w:rsid w:val="006C2D39"/>
    <w:rsid w:val="006C562F"/>
    <w:rsid w:val="006C6668"/>
    <w:rsid w:val="006D0205"/>
    <w:rsid w:val="006D06D8"/>
    <w:rsid w:val="006D171A"/>
    <w:rsid w:val="006D3C89"/>
    <w:rsid w:val="006D5552"/>
    <w:rsid w:val="006D57D2"/>
    <w:rsid w:val="006D6914"/>
    <w:rsid w:val="006E25C1"/>
    <w:rsid w:val="006F0405"/>
    <w:rsid w:val="006F3131"/>
    <w:rsid w:val="006F572A"/>
    <w:rsid w:val="006F6C9B"/>
    <w:rsid w:val="00705574"/>
    <w:rsid w:val="00716FE9"/>
    <w:rsid w:val="007221A6"/>
    <w:rsid w:val="0072718F"/>
    <w:rsid w:val="007276AA"/>
    <w:rsid w:val="0073078A"/>
    <w:rsid w:val="0073569D"/>
    <w:rsid w:val="00737BD8"/>
    <w:rsid w:val="00742A77"/>
    <w:rsid w:val="00746290"/>
    <w:rsid w:val="00747F6E"/>
    <w:rsid w:val="00750C61"/>
    <w:rsid w:val="007535B4"/>
    <w:rsid w:val="00753D5D"/>
    <w:rsid w:val="00757C6D"/>
    <w:rsid w:val="00766C21"/>
    <w:rsid w:val="00770041"/>
    <w:rsid w:val="0077015D"/>
    <w:rsid w:val="00772C62"/>
    <w:rsid w:val="00782C59"/>
    <w:rsid w:val="00783444"/>
    <w:rsid w:val="007859DE"/>
    <w:rsid w:val="00786531"/>
    <w:rsid w:val="00790518"/>
    <w:rsid w:val="007936DC"/>
    <w:rsid w:val="00795F9E"/>
    <w:rsid w:val="00797487"/>
    <w:rsid w:val="007A0B77"/>
    <w:rsid w:val="007A3EEE"/>
    <w:rsid w:val="007B1130"/>
    <w:rsid w:val="007B2DC3"/>
    <w:rsid w:val="007B2F59"/>
    <w:rsid w:val="007B5CA6"/>
    <w:rsid w:val="007C137B"/>
    <w:rsid w:val="007C7700"/>
    <w:rsid w:val="007C7E02"/>
    <w:rsid w:val="007D17C7"/>
    <w:rsid w:val="007D4794"/>
    <w:rsid w:val="007D6A86"/>
    <w:rsid w:val="007E0BF1"/>
    <w:rsid w:val="007E326B"/>
    <w:rsid w:val="007E56FD"/>
    <w:rsid w:val="007E5820"/>
    <w:rsid w:val="007E62C6"/>
    <w:rsid w:val="007F2BAB"/>
    <w:rsid w:val="007F3E2D"/>
    <w:rsid w:val="00800499"/>
    <w:rsid w:val="008017B9"/>
    <w:rsid w:val="00802630"/>
    <w:rsid w:val="00803C00"/>
    <w:rsid w:val="00804F7A"/>
    <w:rsid w:val="00805502"/>
    <w:rsid w:val="008109E9"/>
    <w:rsid w:val="008157C5"/>
    <w:rsid w:val="00816D56"/>
    <w:rsid w:val="00826A5F"/>
    <w:rsid w:val="00831D2E"/>
    <w:rsid w:val="00835E7A"/>
    <w:rsid w:val="00840B52"/>
    <w:rsid w:val="008412BA"/>
    <w:rsid w:val="00841A82"/>
    <w:rsid w:val="00844409"/>
    <w:rsid w:val="008456F9"/>
    <w:rsid w:val="008522B1"/>
    <w:rsid w:val="008537FA"/>
    <w:rsid w:val="008579D8"/>
    <w:rsid w:val="00861CA0"/>
    <w:rsid w:val="00863114"/>
    <w:rsid w:val="00863DEE"/>
    <w:rsid w:val="008658A5"/>
    <w:rsid w:val="00865E16"/>
    <w:rsid w:val="00875AFA"/>
    <w:rsid w:val="00876876"/>
    <w:rsid w:val="0088274E"/>
    <w:rsid w:val="00890E02"/>
    <w:rsid w:val="008928AD"/>
    <w:rsid w:val="00894BBB"/>
    <w:rsid w:val="00895C7A"/>
    <w:rsid w:val="008A1647"/>
    <w:rsid w:val="008A2372"/>
    <w:rsid w:val="008A657E"/>
    <w:rsid w:val="008B0E8A"/>
    <w:rsid w:val="008B19CD"/>
    <w:rsid w:val="008B54D2"/>
    <w:rsid w:val="008B61A1"/>
    <w:rsid w:val="008B6C51"/>
    <w:rsid w:val="008B7680"/>
    <w:rsid w:val="008C159E"/>
    <w:rsid w:val="008C2D5C"/>
    <w:rsid w:val="008D26E7"/>
    <w:rsid w:val="008D4E33"/>
    <w:rsid w:val="008E2B45"/>
    <w:rsid w:val="008F0F7C"/>
    <w:rsid w:val="0090249F"/>
    <w:rsid w:val="00906C57"/>
    <w:rsid w:val="00907270"/>
    <w:rsid w:val="00907CBC"/>
    <w:rsid w:val="00910677"/>
    <w:rsid w:val="0091259A"/>
    <w:rsid w:val="009172CC"/>
    <w:rsid w:val="00920138"/>
    <w:rsid w:val="00923307"/>
    <w:rsid w:val="009247C8"/>
    <w:rsid w:val="0092570C"/>
    <w:rsid w:val="009271C0"/>
    <w:rsid w:val="0093205D"/>
    <w:rsid w:val="00934E42"/>
    <w:rsid w:val="00934E4E"/>
    <w:rsid w:val="009534DB"/>
    <w:rsid w:val="00955AAE"/>
    <w:rsid w:val="0095652D"/>
    <w:rsid w:val="0095776C"/>
    <w:rsid w:val="00961BFD"/>
    <w:rsid w:val="0096282B"/>
    <w:rsid w:val="009640A2"/>
    <w:rsid w:val="0096655E"/>
    <w:rsid w:val="00966C0B"/>
    <w:rsid w:val="00971527"/>
    <w:rsid w:val="00975CBA"/>
    <w:rsid w:val="00977D3C"/>
    <w:rsid w:val="009819CB"/>
    <w:rsid w:val="00981D2A"/>
    <w:rsid w:val="0099066D"/>
    <w:rsid w:val="00993154"/>
    <w:rsid w:val="00996956"/>
    <w:rsid w:val="009A19CA"/>
    <w:rsid w:val="009A4914"/>
    <w:rsid w:val="009A6FF9"/>
    <w:rsid w:val="009B0C02"/>
    <w:rsid w:val="009B2825"/>
    <w:rsid w:val="009B5B46"/>
    <w:rsid w:val="009C0A0D"/>
    <w:rsid w:val="009C5D34"/>
    <w:rsid w:val="009D5C79"/>
    <w:rsid w:val="009D6C5E"/>
    <w:rsid w:val="009F0967"/>
    <w:rsid w:val="00A00755"/>
    <w:rsid w:val="00A03672"/>
    <w:rsid w:val="00A06B4F"/>
    <w:rsid w:val="00A11A59"/>
    <w:rsid w:val="00A144DF"/>
    <w:rsid w:val="00A147B6"/>
    <w:rsid w:val="00A171A3"/>
    <w:rsid w:val="00A213E3"/>
    <w:rsid w:val="00A268CF"/>
    <w:rsid w:val="00A30653"/>
    <w:rsid w:val="00A37357"/>
    <w:rsid w:val="00A427FD"/>
    <w:rsid w:val="00A50743"/>
    <w:rsid w:val="00A52BED"/>
    <w:rsid w:val="00A56F3A"/>
    <w:rsid w:val="00A624F8"/>
    <w:rsid w:val="00A66B06"/>
    <w:rsid w:val="00A67FAB"/>
    <w:rsid w:val="00A71E12"/>
    <w:rsid w:val="00A72EB9"/>
    <w:rsid w:val="00A75498"/>
    <w:rsid w:val="00A75D45"/>
    <w:rsid w:val="00A77930"/>
    <w:rsid w:val="00A77B4B"/>
    <w:rsid w:val="00A8307C"/>
    <w:rsid w:val="00A84BDF"/>
    <w:rsid w:val="00A95CE8"/>
    <w:rsid w:val="00A96755"/>
    <w:rsid w:val="00A96809"/>
    <w:rsid w:val="00AA0CD0"/>
    <w:rsid w:val="00AB11B4"/>
    <w:rsid w:val="00AB6749"/>
    <w:rsid w:val="00AC059A"/>
    <w:rsid w:val="00AC2606"/>
    <w:rsid w:val="00AC53FD"/>
    <w:rsid w:val="00AD1B1E"/>
    <w:rsid w:val="00AD3BB7"/>
    <w:rsid w:val="00AE09C8"/>
    <w:rsid w:val="00AE46F6"/>
    <w:rsid w:val="00AE5B9A"/>
    <w:rsid w:val="00AF2369"/>
    <w:rsid w:val="00AF3CC8"/>
    <w:rsid w:val="00AF4405"/>
    <w:rsid w:val="00AF731C"/>
    <w:rsid w:val="00B00C4E"/>
    <w:rsid w:val="00B1389E"/>
    <w:rsid w:val="00B14232"/>
    <w:rsid w:val="00B234CB"/>
    <w:rsid w:val="00B24E02"/>
    <w:rsid w:val="00B26F37"/>
    <w:rsid w:val="00B27140"/>
    <w:rsid w:val="00B27247"/>
    <w:rsid w:val="00B303F3"/>
    <w:rsid w:val="00B311B1"/>
    <w:rsid w:val="00B457BE"/>
    <w:rsid w:val="00B50D07"/>
    <w:rsid w:val="00B56580"/>
    <w:rsid w:val="00B63818"/>
    <w:rsid w:val="00B66384"/>
    <w:rsid w:val="00B75C7F"/>
    <w:rsid w:val="00B77B69"/>
    <w:rsid w:val="00B80CB0"/>
    <w:rsid w:val="00B8170B"/>
    <w:rsid w:val="00B90FD8"/>
    <w:rsid w:val="00B91FC8"/>
    <w:rsid w:val="00B94845"/>
    <w:rsid w:val="00BA5D64"/>
    <w:rsid w:val="00BA6DC0"/>
    <w:rsid w:val="00BA796B"/>
    <w:rsid w:val="00BB12A9"/>
    <w:rsid w:val="00BB1C0B"/>
    <w:rsid w:val="00BB255F"/>
    <w:rsid w:val="00BB2DC5"/>
    <w:rsid w:val="00BB3832"/>
    <w:rsid w:val="00BB4709"/>
    <w:rsid w:val="00BB47A7"/>
    <w:rsid w:val="00BB4F25"/>
    <w:rsid w:val="00BB7853"/>
    <w:rsid w:val="00BC2718"/>
    <w:rsid w:val="00BC3828"/>
    <w:rsid w:val="00BC4717"/>
    <w:rsid w:val="00BC4962"/>
    <w:rsid w:val="00BC7E58"/>
    <w:rsid w:val="00BD5930"/>
    <w:rsid w:val="00BE03E8"/>
    <w:rsid w:val="00BE08CC"/>
    <w:rsid w:val="00BE0F6D"/>
    <w:rsid w:val="00BE2E94"/>
    <w:rsid w:val="00BE4EFF"/>
    <w:rsid w:val="00BE6C4D"/>
    <w:rsid w:val="00BE73D9"/>
    <w:rsid w:val="00BE78EE"/>
    <w:rsid w:val="00BE7FE0"/>
    <w:rsid w:val="00BF06F0"/>
    <w:rsid w:val="00BF11D7"/>
    <w:rsid w:val="00BF3C31"/>
    <w:rsid w:val="00BF405A"/>
    <w:rsid w:val="00BF50B8"/>
    <w:rsid w:val="00BF60D1"/>
    <w:rsid w:val="00BF7DD2"/>
    <w:rsid w:val="00C00F28"/>
    <w:rsid w:val="00C029EA"/>
    <w:rsid w:val="00C02A33"/>
    <w:rsid w:val="00C02F73"/>
    <w:rsid w:val="00C0428E"/>
    <w:rsid w:val="00C12E84"/>
    <w:rsid w:val="00C16ECC"/>
    <w:rsid w:val="00C256D7"/>
    <w:rsid w:val="00C25A6A"/>
    <w:rsid w:val="00C373DC"/>
    <w:rsid w:val="00C4383F"/>
    <w:rsid w:val="00C5119E"/>
    <w:rsid w:val="00C52AEB"/>
    <w:rsid w:val="00C55A42"/>
    <w:rsid w:val="00C55BDF"/>
    <w:rsid w:val="00C56496"/>
    <w:rsid w:val="00C56AD1"/>
    <w:rsid w:val="00C64AA9"/>
    <w:rsid w:val="00C6565C"/>
    <w:rsid w:val="00C65A38"/>
    <w:rsid w:val="00C666AC"/>
    <w:rsid w:val="00C74DA7"/>
    <w:rsid w:val="00C74E35"/>
    <w:rsid w:val="00C759B1"/>
    <w:rsid w:val="00C76396"/>
    <w:rsid w:val="00C768DF"/>
    <w:rsid w:val="00C84726"/>
    <w:rsid w:val="00C86B02"/>
    <w:rsid w:val="00C909A7"/>
    <w:rsid w:val="00C90B0D"/>
    <w:rsid w:val="00C95403"/>
    <w:rsid w:val="00C97B95"/>
    <w:rsid w:val="00CA7C71"/>
    <w:rsid w:val="00CB05B4"/>
    <w:rsid w:val="00CB4E8F"/>
    <w:rsid w:val="00CB4EE8"/>
    <w:rsid w:val="00CB6CF3"/>
    <w:rsid w:val="00CC165D"/>
    <w:rsid w:val="00CC491C"/>
    <w:rsid w:val="00CC63F2"/>
    <w:rsid w:val="00CC6DA3"/>
    <w:rsid w:val="00CD411E"/>
    <w:rsid w:val="00CD4D63"/>
    <w:rsid w:val="00CE3537"/>
    <w:rsid w:val="00CE46B1"/>
    <w:rsid w:val="00CE6D89"/>
    <w:rsid w:val="00CE773B"/>
    <w:rsid w:val="00CE7D19"/>
    <w:rsid w:val="00CF3BDF"/>
    <w:rsid w:val="00D031E3"/>
    <w:rsid w:val="00D0352A"/>
    <w:rsid w:val="00D0495A"/>
    <w:rsid w:val="00D06721"/>
    <w:rsid w:val="00D13FE4"/>
    <w:rsid w:val="00D16DBB"/>
    <w:rsid w:val="00D174E4"/>
    <w:rsid w:val="00D179F8"/>
    <w:rsid w:val="00D21E0C"/>
    <w:rsid w:val="00D30236"/>
    <w:rsid w:val="00D302A4"/>
    <w:rsid w:val="00D33894"/>
    <w:rsid w:val="00D376D9"/>
    <w:rsid w:val="00D43AA5"/>
    <w:rsid w:val="00D51217"/>
    <w:rsid w:val="00D555BB"/>
    <w:rsid w:val="00D63579"/>
    <w:rsid w:val="00D67F97"/>
    <w:rsid w:val="00D71C0F"/>
    <w:rsid w:val="00D7419B"/>
    <w:rsid w:val="00D74A39"/>
    <w:rsid w:val="00D83989"/>
    <w:rsid w:val="00D84205"/>
    <w:rsid w:val="00D914BC"/>
    <w:rsid w:val="00D92C93"/>
    <w:rsid w:val="00D939BB"/>
    <w:rsid w:val="00D96219"/>
    <w:rsid w:val="00D96613"/>
    <w:rsid w:val="00DA013F"/>
    <w:rsid w:val="00DA4273"/>
    <w:rsid w:val="00DB137D"/>
    <w:rsid w:val="00DD50D7"/>
    <w:rsid w:val="00DE32C0"/>
    <w:rsid w:val="00DE40CB"/>
    <w:rsid w:val="00DE46A5"/>
    <w:rsid w:val="00DE4B47"/>
    <w:rsid w:val="00DE678C"/>
    <w:rsid w:val="00DF3D4C"/>
    <w:rsid w:val="00E01AE5"/>
    <w:rsid w:val="00E04B85"/>
    <w:rsid w:val="00E06148"/>
    <w:rsid w:val="00E06C05"/>
    <w:rsid w:val="00E07A94"/>
    <w:rsid w:val="00E12D2C"/>
    <w:rsid w:val="00E1474F"/>
    <w:rsid w:val="00E23DA5"/>
    <w:rsid w:val="00E27832"/>
    <w:rsid w:val="00E300D8"/>
    <w:rsid w:val="00E377F0"/>
    <w:rsid w:val="00E525E1"/>
    <w:rsid w:val="00E536C6"/>
    <w:rsid w:val="00E54586"/>
    <w:rsid w:val="00E56E5C"/>
    <w:rsid w:val="00E57D83"/>
    <w:rsid w:val="00E643FC"/>
    <w:rsid w:val="00E773F0"/>
    <w:rsid w:val="00E77B4C"/>
    <w:rsid w:val="00E77EB6"/>
    <w:rsid w:val="00E80A34"/>
    <w:rsid w:val="00E82BC2"/>
    <w:rsid w:val="00E84930"/>
    <w:rsid w:val="00E90FD4"/>
    <w:rsid w:val="00E94041"/>
    <w:rsid w:val="00E94421"/>
    <w:rsid w:val="00E95D72"/>
    <w:rsid w:val="00EA3DC1"/>
    <w:rsid w:val="00EA4054"/>
    <w:rsid w:val="00EA480E"/>
    <w:rsid w:val="00EA48F3"/>
    <w:rsid w:val="00EA527F"/>
    <w:rsid w:val="00EA5610"/>
    <w:rsid w:val="00EA5FCA"/>
    <w:rsid w:val="00EB0219"/>
    <w:rsid w:val="00EB1520"/>
    <w:rsid w:val="00EB3DE4"/>
    <w:rsid w:val="00EB5E87"/>
    <w:rsid w:val="00EC127A"/>
    <w:rsid w:val="00EC4E54"/>
    <w:rsid w:val="00EC7A8A"/>
    <w:rsid w:val="00ED7C9A"/>
    <w:rsid w:val="00EE0AA4"/>
    <w:rsid w:val="00EE4A09"/>
    <w:rsid w:val="00EE61F5"/>
    <w:rsid w:val="00EE6696"/>
    <w:rsid w:val="00EF4DC2"/>
    <w:rsid w:val="00F015A4"/>
    <w:rsid w:val="00F02560"/>
    <w:rsid w:val="00F03293"/>
    <w:rsid w:val="00F03F20"/>
    <w:rsid w:val="00F069B3"/>
    <w:rsid w:val="00F16FDB"/>
    <w:rsid w:val="00F228C8"/>
    <w:rsid w:val="00F25B24"/>
    <w:rsid w:val="00F324AE"/>
    <w:rsid w:val="00F327E4"/>
    <w:rsid w:val="00F330EF"/>
    <w:rsid w:val="00F3450E"/>
    <w:rsid w:val="00F45A2F"/>
    <w:rsid w:val="00F517B0"/>
    <w:rsid w:val="00F552F4"/>
    <w:rsid w:val="00F559F9"/>
    <w:rsid w:val="00F57EF5"/>
    <w:rsid w:val="00F6022F"/>
    <w:rsid w:val="00F60AD6"/>
    <w:rsid w:val="00F619EE"/>
    <w:rsid w:val="00F623B7"/>
    <w:rsid w:val="00F62C50"/>
    <w:rsid w:val="00F64F0F"/>
    <w:rsid w:val="00F660F2"/>
    <w:rsid w:val="00F77C98"/>
    <w:rsid w:val="00F82E66"/>
    <w:rsid w:val="00F8385E"/>
    <w:rsid w:val="00F83D7B"/>
    <w:rsid w:val="00F86A60"/>
    <w:rsid w:val="00F94149"/>
    <w:rsid w:val="00FA1D30"/>
    <w:rsid w:val="00FA2497"/>
    <w:rsid w:val="00FA4770"/>
    <w:rsid w:val="00FA72AC"/>
    <w:rsid w:val="00FA7AB2"/>
    <w:rsid w:val="00FB116B"/>
    <w:rsid w:val="00FB15C1"/>
    <w:rsid w:val="00FB761F"/>
    <w:rsid w:val="00FC1C0B"/>
    <w:rsid w:val="00FC7E91"/>
    <w:rsid w:val="00FD1D76"/>
    <w:rsid w:val="00FD5580"/>
    <w:rsid w:val="00FD612C"/>
    <w:rsid w:val="00FE4B10"/>
    <w:rsid w:val="00FF1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F0FB5"/>
  <w15:chartTrackingRefBased/>
  <w15:docId w15:val="{48CD69FE-E0C5-40B5-8B4D-EDD35E3B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A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A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A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A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A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A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A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A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A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A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A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A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A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A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A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A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A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A57"/>
    <w:rPr>
      <w:rFonts w:eastAsiaTheme="majorEastAsia" w:cstheme="majorBidi"/>
      <w:color w:val="272727" w:themeColor="text1" w:themeTint="D8"/>
    </w:rPr>
  </w:style>
  <w:style w:type="paragraph" w:styleId="Title">
    <w:name w:val="Title"/>
    <w:basedOn w:val="Normal"/>
    <w:next w:val="Normal"/>
    <w:link w:val="TitleChar"/>
    <w:uiPriority w:val="10"/>
    <w:qFormat/>
    <w:rsid w:val="00513A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A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A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A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A57"/>
    <w:pPr>
      <w:spacing w:before="160"/>
      <w:jc w:val="center"/>
    </w:pPr>
    <w:rPr>
      <w:i/>
      <w:iCs/>
      <w:color w:val="404040" w:themeColor="text1" w:themeTint="BF"/>
    </w:rPr>
  </w:style>
  <w:style w:type="character" w:customStyle="1" w:styleId="QuoteChar">
    <w:name w:val="Quote Char"/>
    <w:basedOn w:val="DefaultParagraphFont"/>
    <w:link w:val="Quote"/>
    <w:uiPriority w:val="29"/>
    <w:rsid w:val="00513A57"/>
    <w:rPr>
      <w:i/>
      <w:iCs/>
      <w:color w:val="404040" w:themeColor="text1" w:themeTint="BF"/>
    </w:rPr>
  </w:style>
  <w:style w:type="paragraph" w:styleId="ListParagraph">
    <w:name w:val="List Paragraph"/>
    <w:basedOn w:val="Normal"/>
    <w:uiPriority w:val="34"/>
    <w:qFormat/>
    <w:rsid w:val="00513A57"/>
    <w:pPr>
      <w:ind w:left="720"/>
      <w:contextualSpacing/>
    </w:pPr>
  </w:style>
  <w:style w:type="character" w:styleId="IntenseEmphasis">
    <w:name w:val="Intense Emphasis"/>
    <w:basedOn w:val="DefaultParagraphFont"/>
    <w:uiPriority w:val="21"/>
    <w:qFormat/>
    <w:rsid w:val="00513A57"/>
    <w:rPr>
      <w:i/>
      <w:iCs/>
      <w:color w:val="0F4761" w:themeColor="accent1" w:themeShade="BF"/>
    </w:rPr>
  </w:style>
  <w:style w:type="paragraph" w:styleId="IntenseQuote">
    <w:name w:val="Intense Quote"/>
    <w:basedOn w:val="Normal"/>
    <w:next w:val="Normal"/>
    <w:link w:val="IntenseQuoteChar"/>
    <w:uiPriority w:val="30"/>
    <w:qFormat/>
    <w:rsid w:val="00513A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A57"/>
    <w:rPr>
      <w:i/>
      <w:iCs/>
      <w:color w:val="0F4761" w:themeColor="accent1" w:themeShade="BF"/>
    </w:rPr>
  </w:style>
  <w:style w:type="character" w:styleId="IntenseReference">
    <w:name w:val="Intense Reference"/>
    <w:basedOn w:val="DefaultParagraphFont"/>
    <w:uiPriority w:val="32"/>
    <w:qFormat/>
    <w:rsid w:val="00513A57"/>
    <w:rPr>
      <w:b/>
      <w:bCs/>
      <w:smallCaps/>
      <w:color w:val="0F4761" w:themeColor="accent1" w:themeShade="BF"/>
      <w:spacing w:val="5"/>
    </w:rPr>
  </w:style>
  <w:style w:type="table" w:styleId="TableGrid">
    <w:name w:val="Table Grid"/>
    <w:basedOn w:val="TableNormal"/>
    <w:uiPriority w:val="39"/>
    <w:rsid w:val="00513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4E35"/>
    <w:rPr>
      <w:color w:val="0563C1"/>
      <w:u w:val="single"/>
    </w:rPr>
  </w:style>
  <w:style w:type="character" w:styleId="UnresolvedMention">
    <w:name w:val="Unresolved Mention"/>
    <w:basedOn w:val="DefaultParagraphFont"/>
    <w:uiPriority w:val="99"/>
    <w:semiHidden/>
    <w:unhideWhenUsed/>
    <w:rsid w:val="00B24E02"/>
    <w:rPr>
      <w:color w:val="605E5C"/>
      <w:shd w:val="clear" w:color="auto" w:fill="E1DFDD"/>
    </w:rPr>
  </w:style>
  <w:style w:type="paragraph" w:styleId="Header">
    <w:name w:val="header"/>
    <w:basedOn w:val="Normal"/>
    <w:link w:val="HeaderChar"/>
    <w:uiPriority w:val="99"/>
    <w:unhideWhenUsed/>
    <w:rsid w:val="008F0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F7C"/>
  </w:style>
  <w:style w:type="paragraph" w:styleId="Footer">
    <w:name w:val="footer"/>
    <w:basedOn w:val="Normal"/>
    <w:link w:val="FooterChar"/>
    <w:uiPriority w:val="99"/>
    <w:unhideWhenUsed/>
    <w:rsid w:val="008F0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F7C"/>
  </w:style>
  <w:style w:type="character" w:styleId="FollowedHyperlink">
    <w:name w:val="FollowedHyperlink"/>
    <w:basedOn w:val="DefaultParagraphFont"/>
    <w:uiPriority w:val="99"/>
    <w:semiHidden/>
    <w:unhideWhenUsed/>
    <w:rsid w:val="00244F83"/>
    <w:rPr>
      <w:color w:val="96607D" w:themeColor="followedHyperlink"/>
      <w:u w:val="single"/>
    </w:rPr>
  </w:style>
  <w:style w:type="character" w:styleId="CommentReference">
    <w:name w:val="annotation reference"/>
    <w:basedOn w:val="DefaultParagraphFont"/>
    <w:uiPriority w:val="99"/>
    <w:semiHidden/>
    <w:unhideWhenUsed/>
    <w:rsid w:val="00F517B0"/>
    <w:rPr>
      <w:sz w:val="16"/>
      <w:szCs w:val="16"/>
    </w:rPr>
  </w:style>
  <w:style w:type="paragraph" w:styleId="CommentText">
    <w:name w:val="annotation text"/>
    <w:basedOn w:val="Normal"/>
    <w:link w:val="CommentTextChar"/>
    <w:uiPriority w:val="99"/>
    <w:unhideWhenUsed/>
    <w:rsid w:val="00F517B0"/>
    <w:pPr>
      <w:spacing w:line="240" w:lineRule="auto"/>
    </w:pPr>
    <w:rPr>
      <w:sz w:val="20"/>
      <w:szCs w:val="20"/>
    </w:rPr>
  </w:style>
  <w:style w:type="character" w:customStyle="1" w:styleId="CommentTextChar">
    <w:name w:val="Comment Text Char"/>
    <w:basedOn w:val="DefaultParagraphFont"/>
    <w:link w:val="CommentText"/>
    <w:uiPriority w:val="99"/>
    <w:rsid w:val="00F517B0"/>
    <w:rPr>
      <w:sz w:val="20"/>
      <w:szCs w:val="20"/>
    </w:rPr>
  </w:style>
  <w:style w:type="paragraph" w:styleId="CommentSubject">
    <w:name w:val="annotation subject"/>
    <w:basedOn w:val="CommentText"/>
    <w:next w:val="CommentText"/>
    <w:link w:val="CommentSubjectChar"/>
    <w:uiPriority w:val="99"/>
    <w:semiHidden/>
    <w:unhideWhenUsed/>
    <w:rsid w:val="00F517B0"/>
    <w:rPr>
      <w:b/>
      <w:bCs/>
    </w:rPr>
  </w:style>
  <w:style w:type="character" w:customStyle="1" w:styleId="CommentSubjectChar">
    <w:name w:val="Comment Subject Char"/>
    <w:basedOn w:val="CommentTextChar"/>
    <w:link w:val="CommentSubject"/>
    <w:uiPriority w:val="99"/>
    <w:semiHidden/>
    <w:rsid w:val="00F517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8657">
      <w:bodyDiv w:val="1"/>
      <w:marLeft w:val="0"/>
      <w:marRight w:val="0"/>
      <w:marTop w:val="0"/>
      <w:marBottom w:val="0"/>
      <w:divBdr>
        <w:top w:val="none" w:sz="0" w:space="0" w:color="auto"/>
        <w:left w:val="none" w:sz="0" w:space="0" w:color="auto"/>
        <w:bottom w:val="none" w:sz="0" w:space="0" w:color="auto"/>
        <w:right w:val="none" w:sz="0" w:space="0" w:color="auto"/>
      </w:divBdr>
    </w:div>
    <w:div w:id="47151716">
      <w:bodyDiv w:val="1"/>
      <w:marLeft w:val="0"/>
      <w:marRight w:val="0"/>
      <w:marTop w:val="0"/>
      <w:marBottom w:val="0"/>
      <w:divBdr>
        <w:top w:val="none" w:sz="0" w:space="0" w:color="auto"/>
        <w:left w:val="none" w:sz="0" w:space="0" w:color="auto"/>
        <w:bottom w:val="none" w:sz="0" w:space="0" w:color="auto"/>
        <w:right w:val="none" w:sz="0" w:space="0" w:color="auto"/>
      </w:divBdr>
    </w:div>
    <w:div w:id="77944007">
      <w:bodyDiv w:val="1"/>
      <w:marLeft w:val="0"/>
      <w:marRight w:val="0"/>
      <w:marTop w:val="0"/>
      <w:marBottom w:val="0"/>
      <w:divBdr>
        <w:top w:val="none" w:sz="0" w:space="0" w:color="auto"/>
        <w:left w:val="none" w:sz="0" w:space="0" w:color="auto"/>
        <w:bottom w:val="none" w:sz="0" w:space="0" w:color="auto"/>
        <w:right w:val="none" w:sz="0" w:space="0" w:color="auto"/>
      </w:divBdr>
    </w:div>
    <w:div w:id="191504303">
      <w:bodyDiv w:val="1"/>
      <w:marLeft w:val="0"/>
      <w:marRight w:val="0"/>
      <w:marTop w:val="0"/>
      <w:marBottom w:val="0"/>
      <w:divBdr>
        <w:top w:val="none" w:sz="0" w:space="0" w:color="auto"/>
        <w:left w:val="none" w:sz="0" w:space="0" w:color="auto"/>
        <w:bottom w:val="none" w:sz="0" w:space="0" w:color="auto"/>
        <w:right w:val="none" w:sz="0" w:space="0" w:color="auto"/>
      </w:divBdr>
    </w:div>
    <w:div w:id="283388367">
      <w:bodyDiv w:val="1"/>
      <w:marLeft w:val="0"/>
      <w:marRight w:val="0"/>
      <w:marTop w:val="0"/>
      <w:marBottom w:val="0"/>
      <w:divBdr>
        <w:top w:val="none" w:sz="0" w:space="0" w:color="auto"/>
        <w:left w:val="none" w:sz="0" w:space="0" w:color="auto"/>
        <w:bottom w:val="none" w:sz="0" w:space="0" w:color="auto"/>
        <w:right w:val="none" w:sz="0" w:space="0" w:color="auto"/>
      </w:divBdr>
    </w:div>
    <w:div w:id="285552770">
      <w:bodyDiv w:val="1"/>
      <w:marLeft w:val="0"/>
      <w:marRight w:val="0"/>
      <w:marTop w:val="0"/>
      <w:marBottom w:val="0"/>
      <w:divBdr>
        <w:top w:val="none" w:sz="0" w:space="0" w:color="auto"/>
        <w:left w:val="none" w:sz="0" w:space="0" w:color="auto"/>
        <w:bottom w:val="none" w:sz="0" w:space="0" w:color="auto"/>
        <w:right w:val="none" w:sz="0" w:space="0" w:color="auto"/>
      </w:divBdr>
    </w:div>
    <w:div w:id="298609199">
      <w:bodyDiv w:val="1"/>
      <w:marLeft w:val="0"/>
      <w:marRight w:val="0"/>
      <w:marTop w:val="0"/>
      <w:marBottom w:val="0"/>
      <w:divBdr>
        <w:top w:val="none" w:sz="0" w:space="0" w:color="auto"/>
        <w:left w:val="none" w:sz="0" w:space="0" w:color="auto"/>
        <w:bottom w:val="none" w:sz="0" w:space="0" w:color="auto"/>
        <w:right w:val="none" w:sz="0" w:space="0" w:color="auto"/>
      </w:divBdr>
    </w:div>
    <w:div w:id="377707559">
      <w:bodyDiv w:val="1"/>
      <w:marLeft w:val="0"/>
      <w:marRight w:val="0"/>
      <w:marTop w:val="0"/>
      <w:marBottom w:val="0"/>
      <w:divBdr>
        <w:top w:val="none" w:sz="0" w:space="0" w:color="auto"/>
        <w:left w:val="none" w:sz="0" w:space="0" w:color="auto"/>
        <w:bottom w:val="none" w:sz="0" w:space="0" w:color="auto"/>
        <w:right w:val="none" w:sz="0" w:space="0" w:color="auto"/>
      </w:divBdr>
    </w:div>
    <w:div w:id="459953601">
      <w:bodyDiv w:val="1"/>
      <w:marLeft w:val="0"/>
      <w:marRight w:val="0"/>
      <w:marTop w:val="0"/>
      <w:marBottom w:val="0"/>
      <w:divBdr>
        <w:top w:val="none" w:sz="0" w:space="0" w:color="auto"/>
        <w:left w:val="none" w:sz="0" w:space="0" w:color="auto"/>
        <w:bottom w:val="none" w:sz="0" w:space="0" w:color="auto"/>
        <w:right w:val="none" w:sz="0" w:space="0" w:color="auto"/>
      </w:divBdr>
    </w:div>
    <w:div w:id="483665384">
      <w:bodyDiv w:val="1"/>
      <w:marLeft w:val="0"/>
      <w:marRight w:val="0"/>
      <w:marTop w:val="0"/>
      <w:marBottom w:val="0"/>
      <w:divBdr>
        <w:top w:val="none" w:sz="0" w:space="0" w:color="auto"/>
        <w:left w:val="none" w:sz="0" w:space="0" w:color="auto"/>
        <w:bottom w:val="none" w:sz="0" w:space="0" w:color="auto"/>
        <w:right w:val="none" w:sz="0" w:space="0" w:color="auto"/>
      </w:divBdr>
    </w:div>
    <w:div w:id="496504867">
      <w:bodyDiv w:val="1"/>
      <w:marLeft w:val="0"/>
      <w:marRight w:val="0"/>
      <w:marTop w:val="0"/>
      <w:marBottom w:val="0"/>
      <w:divBdr>
        <w:top w:val="none" w:sz="0" w:space="0" w:color="auto"/>
        <w:left w:val="none" w:sz="0" w:space="0" w:color="auto"/>
        <w:bottom w:val="none" w:sz="0" w:space="0" w:color="auto"/>
        <w:right w:val="none" w:sz="0" w:space="0" w:color="auto"/>
      </w:divBdr>
    </w:div>
    <w:div w:id="498348355">
      <w:bodyDiv w:val="1"/>
      <w:marLeft w:val="0"/>
      <w:marRight w:val="0"/>
      <w:marTop w:val="0"/>
      <w:marBottom w:val="0"/>
      <w:divBdr>
        <w:top w:val="none" w:sz="0" w:space="0" w:color="auto"/>
        <w:left w:val="none" w:sz="0" w:space="0" w:color="auto"/>
        <w:bottom w:val="none" w:sz="0" w:space="0" w:color="auto"/>
        <w:right w:val="none" w:sz="0" w:space="0" w:color="auto"/>
      </w:divBdr>
    </w:div>
    <w:div w:id="512035947">
      <w:bodyDiv w:val="1"/>
      <w:marLeft w:val="0"/>
      <w:marRight w:val="0"/>
      <w:marTop w:val="0"/>
      <w:marBottom w:val="0"/>
      <w:divBdr>
        <w:top w:val="none" w:sz="0" w:space="0" w:color="auto"/>
        <w:left w:val="none" w:sz="0" w:space="0" w:color="auto"/>
        <w:bottom w:val="none" w:sz="0" w:space="0" w:color="auto"/>
        <w:right w:val="none" w:sz="0" w:space="0" w:color="auto"/>
      </w:divBdr>
    </w:div>
    <w:div w:id="533660420">
      <w:bodyDiv w:val="1"/>
      <w:marLeft w:val="0"/>
      <w:marRight w:val="0"/>
      <w:marTop w:val="0"/>
      <w:marBottom w:val="0"/>
      <w:divBdr>
        <w:top w:val="none" w:sz="0" w:space="0" w:color="auto"/>
        <w:left w:val="none" w:sz="0" w:space="0" w:color="auto"/>
        <w:bottom w:val="none" w:sz="0" w:space="0" w:color="auto"/>
        <w:right w:val="none" w:sz="0" w:space="0" w:color="auto"/>
      </w:divBdr>
    </w:div>
    <w:div w:id="666982556">
      <w:bodyDiv w:val="1"/>
      <w:marLeft w:val="0"/>
      <w:marRight w:val="0"/>
      <w:marTop w:val="0"/>
      <w:marBottom w:val="0"/>
      <w:divBdr>
        <w:top w:val="none" w:sz="0" w:space="0" w:color="auto"/>
        <w:left w:val="none" w:sz="0" w:space="0" w:color="auto"/>
        <w:bottom w:val="none" w:sz="0" w:space="0" w:color="auto"/>
        <w:right w:val="none" w:sz="0" w:space="0" w:color="auto"/>
      </w:divBdr>
    </w:div>
    <w:div w:id="672807537">
      <w:bodyDiv w:val="1"/>
      <w:marLeft w:val="0"/>
      <w:marRight w:val="0"/>
      <w:marTop w:val="0"/>
      <w:marBottom w:val="0"/>
      <w:divBdr>
        <w:top w:val="none" w:sz="0" w:space="0" w:color="auto"/>
        <w:left w:val="none" w:sz="0" w:space="0" w:color="auto"/>
        <w:bottom w:val="none" w:sz="0" w:space="0" w:color="auto"/>
        <w:right w:val="none" w:sz="0" w:space="0" w:color="auto"/>
      </w:divBdr>
    </w:div>
    <w:div w:id="679700050">
      <w:bodyDiv w:val="1"/>
      <w:marLeft w:val="0"/>
      <w:marRight w:val="0"/>
      <w:marTop w:val="0"/>
      <w:marBottom w:val="0"/>
      <w:divBdr>
        <w:top w:val="none" w:sz="0" w:space="0" w:color="auto"/>
        <w:left w:val="none" w:sz="0" w:space="0" w:color="auto"/>
        <w:bottom w:val="none" w:sz="0" w:space="0" w:color="auto"/>
        <w:right w:val="none" w:sz="0" w:space="0" w:color="auto"/>
      </w:divBdr>
    </w:div>
    <w:div w:id="742023312">
      <w:bodyDiv w:val="1"/>
      <w:marLeft w:val="0"/>
      <w:marRight w:val="0"/>
      <w:marTop w:val="0"/>
      <w:marBottom w:val="0"/>
      <w:divBdr>
        <w:top w:val="none" w:sz="0" w:space="0" w:color="auto"/>
        <w:left w:val="none" w:sz="0" w:space="0" w:color="auto"/>
        <w:bottom w:val="none" w:sz="0" w:space="0" w:color="auto"/>
        <w:right w:val="none" w:sz="0" w:space="0" w:color="auto"/>
      </w:divBdr>
    </w:div>
    <w:div w:id="770704090">
      <w:bodyDiv w:val="1"/>
      <w:marLeft w:val="0"/>
      <w:marRight w:val="0"/>
      <w:marTop w:val="0"/>
      <w:marBottom w:val="0"/>
      <w:divBdr>
        <w:top w:val="none" w:sz="0" w:space="0" w:color="auto"/>
        <w:left w:val="none" w:sz="0" w:space="0" w:color="auto"/>
        <w:bottom w:val="none" w:sz="0" w:space="0" w:color="auto"/>
        <w:right w:val="none" w:sz="0" w:space="0" w:color="auto"/>
      </w:divBdr>
    </w:div>
    <w:div w:id="770781889">
      <w:bodyDiv w:val="1"/>
      <w:marLeft w:val="0"/>
      <w:marRight w:val="0"/>
      <w:marTop w:val="0"/>
      <w:marBottom w:val="0"/>
      <w:divBdr>
        <w:top w:val="none" w:sz="0" w:space="0" w:color="auto"/>
        <w:left w:val="none" w:sz="0" w:space="0" w:color="auto"/>
        <w:bottom w:val="none" w:sz="0" w:space="0" w:color="auto"/>
        <w:right w:val="none" w:sz="0" w:space="0" w:color="auto"/>
      </w:divBdr>
    </w:div>
    <w:div w:id="776632825">
      <w:bodyDiv w:val="1"/>
      <w:marLeft w:val="0"/>
      <w:marRight w:val="0"/>
      <w:marTop w:val="0"/>
      <w:marBottom w:val="0"/>
      <w:divBdr>
        <w:top w:val="none" w:sz="0" w:space="0" w:color="auto"/>
        <w:left w:val="none" w:sz="0" w:space="0" w:color="auto"/>
        <w:bottom w:val="none" w:sz="0" w:space="0" w:color="auto"/>
        <w:right w:val="none" w:sz="0" w:space="0" w:color="auto"/>
      </w:divBdr>
    </w:div>
    <w:div w:id="793526506">
      <w:bodyDiv w:val="1"/>
      <w:marLeft w:val="0"/>
      <w:marRight w:val="0"/>
      <w:marTop w:val="0"/>
      <w:marBottom w:val="0"/>
      <w:divBdr>
        <w:top w:val="none" w:sz="0" w:space="0" w:color="auto"/>
        <w:left w:val="none" w:sz="0" w:space="0" w:color="auto"/>
        <w:bottom w:val="none" w:sz="0" w:space="0" w:color="auto"/>
        <w:right w:val="none" w:sz="0" w:space="0" w:color="auto"/>
      </w:divBdr>
    </w:div>
    <w:div w:id="808129751">
      <w:bodyDiv w:val="1"/>
      <w:marLeft w:val="0"/>
      <w:marRight w:val="0"/>
      <w:marTop w:val="0"/>
      <w:marBottom w:val="0"/>
      <w:divBdr>
        <w:top w:val="none" w:sz="0" w:space="0" w:color="auto"/>
        <w:left w:val="none" w:sz="0" w:space="0" w:color="auto"/>
        <w:bottom w:val="none" w:sz="0" w:space="0" w:color="auto"/>
        <w:right w:val="none" w:sz="0" w:space="0" w:color="auto"/>
      </w:divBdr>
    </w:div>
    <w:div w:id="817694812">
      <w:bodyDiv w:val="1"/>
      <w:marLeft w:val="0"/>
      <w:marRight w:val="0"/>
      <w:marTop w:val="0"/>
      <w:marBottom w:val="0"/>
      <w:divBdr>
        <w:top w:val="none" w:sz="0" w:space="0" w:color="auto"/>
        <w:left w:val="none" w:sz="0" w:space="0" w:color="auto"/>
        <w:bottom w:val="none" w:sz="0" w:space="0" w:color="auto"/>
        <w:right w:val="none" w:sz="0" w:space="0" w:color="auto"/>
      </w:divBdr>
    </w:div>
    <w:div w:id="860513547">
      <w:bodyDiv w:val="1"/>
      <w:marLeft w:val="0"/>
      <w:marRight w:val="0"/>
      <w:marTop w:val="0"/>
      <w:marBottom w:val="0"/>
      <w:divBdr>
        <w:top w:val="none" w:sz="0" w:space="0" w:color="auto"/>
        <w:left w:val="none" w:sz="0" w:space="0" w:color="auto"/>
        <w:bottom w:val="none" w:sz="0" w:space="0" w:color="auto"/>
        <w:right w:val="none" w:sz="0" w:space="0" w:color="auto"/>
      </w:divBdr>
    </w:div>
    <w:div w:id="867060092">
      <w:bodyDiv w:val="1"/>
      <w:marLeft w:val="0"/>
      <w:marRight w:val="0"/>
      <w:marTop w:val="0"/>
      <w:marBottom w:val="0"/>
      <w:divBdr>
        <w:top w:val="none" w:sz="0" w:space="0" w:color="auto"/>
        <w:left w:val="none" w:sz="0" w:space="0" w:color="auto"/>
        <w:bottom w:val="none" w:sz="0" w:space="0" w:color="auto"/>
        <w:right w:val="none" w:sz="0" w:space="0" w:color="auto"/>
      </w:divBdr>
    </w:div>
    <w:div w:id="884681886">
      <w:bodyDiv w:val="1"/>
      <w:marLeft w:val="0"/>
      <w:marRight w:val="0"/>
      <w:marTop w:val="0"/>
      <w:marBottom w:val="0"/>
      <w:divBdr>
        <w:top w:val="none" w:sz="0" w:space="0" w:color="auto"/>
        <w:left w:val="none" w:sz="0" w:space="0" w:color="auto"/>
        <w:bottom w:val="none" w:sz="0" w:space="0" w:color="auto"/>
        <w:right w:val="none" w:sz="0" w:space="0" w:color="auto"/>
      </w:divBdr>
    </w:div>
    <w:div w:id="957105506">
      <w:bodyDiv w:val="1"/>
      <w:marLeft w:val="0"/>
      <w:marRight w:val="0"/>
      <w:marTop w:val="0"/>
      <w:marBottom w:val="0"/>
      <w:divBdr>
        <w:top w:val="none" w:sz="0" w:space="0" w:color="auto"/>
        <w:left w:val="none" w:sz="0" w:space="0" w:color="auto"/>
        <w:bottom w:val="none" w:sz="0" w:space="0" w:color="auto"/>
        <w:right w:val="none" w:sz="0" w:space="0" w:color="auto"/>
      </w:divBdr>
    </w:div>
    <w:div w:id="1066878133">
      <w:bodyDiv w:val="1"/>
      <w:marLeft w:val="0"/>
      <w:marRight w:val="0"/>
      <w:marTop w:val="0"/>
      <w:marBottom w:val="0"/>
      <w:divBdr>
        <w:top w:val="none" w:sz="0" w:space="0" w:color="auto"/>
        <w:left w:val="none" w:sz="0" w:space="0" w:color="auto"/>
        <w:bottom w:val="none" w:sz="0" w:space="0" w:color="auto"/>
        <w:right w:val="none" w:sz="0" w:space="0" w:color="auto"/>
      </w:divBdr>
    </w:div>
    <w:div w:id="1079909075">
      <w:bodyDiv w:val="1"/>
      <w:marLeft w:val="0"/>
      <w:marRight w:val="0"/>
      <w:marTop w:val="0"/>
      <w:marBottom w:val="0"/>
      <w:divBdr>
        <w:top w:val="none" w:sz="0" w:space="0" w:color="auto"/>
        <w:left w:val="none" w:sz="0" w:space="0" w:color="auto"/>
        <w:bottom w:val="none" w:sz="0" w:space="0" w:color="auto"/>
        <w:right w:val="none" w:sz="0" w:space="0" w:color="auto"/>
      </w:divBdr>
    </w:div>
    <w:div w:id="1098792862">
      <w:bodyDiv w:val="1"/>
      <w:marLeft w:val="0"/>
      <w:marRight w:val="0"/>
      <w:marTop w:val="0"/>
      <w:marBottom w:val="0"/>
      <w:divBdr>
        <w:top w:val="none" w:sz="0" w:space="0" w:color="auto"/>
        <w:left w:val="none" w:sz="0" w:space="0" w:color="auto"/>
        <w:bottom w:val="none" w:sz="0" w:space="0" w:color="auto"/>
        <w:right w:val="none" w:sz="0" w:space="0" w:color="auto"/>
      </w:divBdr>
    </w:div>
    <w:div w:id="1222794199">
      <w:bodyDiv w:val="1"/>
      <w:marLeft w:val="0"/>
      <w:marRight w:val="0"/>
      <w:marTop w:val="0"/>
      <w:marBottom w:val="0"/>
      <w:divBdr>
        <w:top w:val="none" w:sz="0" w:space="0" w:color="auto"/>
        <w:left w:val="none" w:sz="0" w:space="0" w:color="auto"/>
        <w:bottom w:val="none" w:sz="0" w:space="0" w:color="auto"/>
        <w:right w:val="none" w:sz="0" w:space="0" w:color="auto"/>
      </w:divBdr>
    </w:div>
    <w:div w:id="1228029337">
      <w:bodyDiv w:val="1"/>
      <w:marLeft w:val="0"/>
      <w:marRight w:val="0"/>
      <w:marTop w:val="0"/>
      <w:marBottom w:val="0"/>
      <w:divBdr>
        <w:top w:val="none" w:sz="0" w:space="0" w:color="auto"/>
        <w:left w:val="none" w:sz="0" w:space="0" w:color="auto"/>
        <w:bottom w:val="none" w:sz="0" w:space="0" w:color="auto"/>
        <w:right w:val="none" w:sz="0" w:space="0" w:color="auto"/>
      </w:divBdr>
    </w:div>
    <w:div w:id="1253706434">
      <w:bodyDiv w:val="1"/>
      <w:marLeft w:val="0"/>
      <w:marRight w:val="0"/>
      <w:marTop w:val="0"/>
      <w:marBottom w:val="0"/>
      <w:divBdr>
        <w:top w:val="none" w:sz="0" w:space="0" w:color="auto"/>
        <w:left w:val="none" w:sz="0" w:space="0" w:color="auto"/>
        <w:bottom w:val="none" w:sz="0" w:space="0" w:color="auto"/>
        <w:right w:val="none" w:sz="0" w:space="0" w:color="auto"/>
      </w:divBdr>
    </w:div>
    <w:div w:id="1292979346">
      <w:bodyDiv w:val="1"/>
      <w:marLeft w:val="0"/>
      <w:marRight w:val="0"/>
      <w:marTop w:val="0"/>
      <w:marBottom w:val="0"/>
      <w:divBdr>
        <w:top w:val="none" w:sz="0" w:space="0" w:color="auto"/>
        <w:left w:val="none" w:sz="0" w:space="0" w:color="auto"/>
        <w:bottom w:val="none" w:sz="0" w:space="0" w:color="auto"/>
        <w:right w:val="none" w:sz="0" w:space="0" w:color="auto"/>
      </w:divBdr>
    </w:div>
    <w:div w:id="1302661098">
      <w:bodyDiv w:val="1"/>
      <w:marLeft w:val="0"/>
      <w:marRight w:val="0"/>
      <w:marTop w:val="0"/>
      <w:marBottom w:val="0"/>
      <w:divBdr>
        <w:top w:val="none" w:sz="0" w:space="0" w:color="auto"/>
        <w:left w:val="none" w:sz="0" w:space="0" w:color="auto"/>
        <w:bottom w:val="none" w:sz="0" w:space="0" w:color="auto"/>
        <w:right w:val="none" w:sz="0" w:space="0" w:color="auto"/>
      </w:divBdr>
    </w:div>
    <w:div w:id="1304656156">
      <w:bodyDiv w:val="1"/>
      <w:marLeft w:val="0"/>
      <w:marRight w:val="0"/>
      <w:marTop w:val="0"/>
      <w:marBottom w:val="0"/>
      <w:divBdr>
        <w:top w:val="none" w:sz="0" w:space="0" w:color="auto"/>
        <w:left w:val="none" w:sz="0" w:space="0" w:color="auto"/>
        <w:bottom w:val="none" w:sz="0" w:space="0" w:color="auto"/>
        <w:right w:val="none" w:sz="0" w:space="0" w:color="auto"/>
      </w:divBdr>
    </w:div>
    <w:div w:id="1307051398">
      <w:bodyDiv w:val="1"/>
      <w:marLeft w:val="0"/>
      <w:marRight w:val="0"/>
      <w:marTop w:val="0"/>
      <w:marBottom w:val="0"/>
      <w:divBdr>
        <w:top w:val="none" w:sz="0" w:space="0" w:color="auto"/>
        <w:left w:val="none" w:sz="0" w:space="0" w:color="auto"/>
        <w:bottom w:val="none" w:sz="0" w:space="0" w:color="auto"/>
        <w:right w:val="none" w:sz="0" w:space="0" w:color="auto"/>
      </w:divBdr>
    </w:div>
    <w:div w:id="1319840889">
      <w:bodyDiv w:val="1"/>
      <w:marLeft w:val="0"/>
      <w:marRight w:val="0"/>
      <w:marTop w:val="0"/>
      <w:marBottom w:val="0"/>
      <w:divBdr>
        <w:top w:val="none" w:sz="0" w:space="0" w:color="auto"/>
        <w:left w:val="none" w:sz="0" w:space="0" w:color="auto"/>
        <w:bottom w:val="none" w:sz="0" w:space="0" w:color="auto"/>
        <w:right w:val="none" w:sz="0" w:space="0" w:color="auto"/>
      </w:divBdr>
    </w:div>
    <w:div w:id="1396319895">
      <w:bodyDiv w:val="1"/>
      <w:marLeft w:val="0"/>
      <w:marRight w:val="0"/>
      <w:marTop w:val="0"/>
      <w:marBottom w:val="0"/>
      <w:divBdr>
        <w:top w:val="none" w:sz="0" w:space="0" w:color="auto"/>
        <w:left w:val="none" w:sz="0" w:space="0" w:color="auto"/>
        <w:bottom w:val="none" w:sz="0" w:space="0" w:color="auto"/>
        <w:right w:val="none" w:sz="0" w:space="0" w:color="auto"/>
      </w:divBdr>
    </w:div>
    <w:div w:id="1408072376">
      <w:bodyDiv w:val="1"/>
      <w:marLeft w:val="0"/>
      <w:marRight w:val="0"/>
      <w:marTop w:val="0"/>
      <w:marBottom w:val="0"/>
      <w:divBdr>
        <w:top w:val="none" w:sz="0" w:space="0" w:color="auto"/>
        <w:left w:val="none" w:sz="0" w:space="0" w:color="auto"/>
        <w:bottom w:val="none" w:sz="0" w:space="0" w:color="auto"/>
        <w:right w:val="none" w:sz="0" w:space="0" w:color="auto"/>
      </w:divBdr>
    </w:div>
    <w:div w:id="1432430713">
      <w:bodyDiv w:val="1"/>
      <w:marLeft w:val="0"/>
      <w:marRight w:val="0"/>
      <w:marTop w:val="0"/>
      <w:marBottom w:val="0"/>
      <w:divBdr>
        <w:top w:val="none" w:sz="0" w:space="0" w:color="auto"/>
        <w:left w:val="none" w:sz="0" w:space="0" w:color="auto"/>
        <w:bottom w:val="none" w:sz="0" w:space="0" w:color="auto"/>
        <w:right w:val="none" w:sz="0" w:space="0" w:color="auto"/>
      </w:divBdr>
    </w:div>
    <w:div w:id="1477801544">
      <w:bodyDiv w:val="1"/>
      <w:marLeft w:val="0"/>
      <w:marRight w:val="0"/>
      <w:marTop w:val="0"/>
      <w:marBottom w:val="0"/>
      <w:divBdr>
        <w:top w:val="none" w:sz="0" w:space="0" w:color="auto"/>
        <w:left w:val="none" w:sz="0" w:space="0" w:color="auto"/>
        <w:bottom w:val="none" w:sz="0" w:space="0" w:color="auto"/>
        <w:right w:val="none" w:sz="0" w:space="0" w:color="auto"/>
      </w:divBdr>
    </w:div>
    <w:div w:id="1518034806">
      <w:bodyDiv w:val="1"/>
      <w:marLeft w:val="0"/>
      <w:marRight w:val="0"/>
      <w:marTop w:val="0"/>
      <w:marBottom w:val="0"/>
      <w:divBdr>
        <w:top w:val="none" w:sz="0" w:space="0" w:color="auto"/>
        <w:left w:val="none" w:sz="0" w:space="0" w:color="auto"/>
        <w:bottom w:val="none" w:sz="0" w:space="0" w:color="auto"/>
        <w:right w:val="none" w:sz="0" w:space="0" w:color="auto"/>
      </w:divBdr>
    </w:div>
    <w:div w:id="1559173070">
      <w:bodyDiv w:val="1"/>
      <w:marLeft w:val="0"/>
      <w:marRight w:val="0"/>
      <w:marTop w:val="0"/>
      <w:marBottom w:val="0"/>
      <w:divBdr>
        <w:top w:val="none" w:sz="0" w:space="0" w:color="auto"/>
        <w:left w:val="none" w:sz="0" w:space="0" w:color="auto"/>
        <w:bottom w:val="none" w:sz="0" w:space="0" w:color="auto"/>
        <w:right w:val="none" w:sz="0" w:space="0" w:color="auto"/>
      </w:divBdr>
    </w:div>
    <w:div w:id="1614628639">
      <w:bodyDiv w:val="1"/>
      <w:marLeft w:val="0"/>
      <w:marRight w:val="0"/>
      <w:marTop w:val="0"/>
      <w:marBottom w:val="0"/>
      <w:divBdr>
        <w:top w:val="none" w:sz="0" w:space="0" w:color="auto"/>
        <w:left w:val="none" w:sz="0" w:space="0" w:color="auto"/>
        <w:bottom w:val="none" w:sz="0" w:space="0" w:color="auto"/>
        <w:right w:val="none" w:sz="0" w:space="0" w:color="auto"/>
      </w:divBdr>
    </w:div>
    <w:div w:id="1626816986">
      <w:bodyDiv w:val="1"/>
      <w:marLeft w:val="0"/>
      <w:marRight w:val="0"/>
      <w:marTop w:val="0"/>
      <w:marBottom w:val="0"/>
      <w:divBdr>
        <w:top w:val="none" w:sz="0" w:space="0" w:color="auto"/>
        <w:left w:val="none" w:sz="0" w:space="0" w:color="auto"/>
        <w:bottom w:val="none" w:sz="0" w:space="0" w:color="auto"/>
        <w:right w:val="none" w:sz="0" w:space="0" w:color="auto"/>
      </w:divBdr>
    </w:div>
    <w:div w:id="1646624210">
      <w:bodyDiv w:val="1"/>
      <w:marLeft w:val="0"/>
      <w:marRight w:val="0"/>
      <w:marTop w:val="0"/>
      <w:marBottom w:val="0"/>
      <w:divBdr>
        <w:top w:val="none" w:sz="0" w:space="0" w:color="auto"/>
        <w:left w:val="none" w:sz="0" w:space="0" w:color="auto"/>
        <w:bottom w:val="none" w:sz="0" w:space="0" w:color="auto"/>
        <w:right w:val="none" w:sz="0" w:space="0" w:color="auto"/>
      </w:divBdr>
    </w:div>
    <w:div w:id="1648245058">
      <w:bodyDiv w:val="1"/>
      <w:marLeft w:val="0"/>
      <w:marRight w:val="0"/>
      <w:marTop w:val="0"/>
      <w:marBottom w:val="0"/>
      <w:divBdr>
        <w:top w:val="none" w:sz="0" w:space="0" w:color="auto"/>
        <w:left w:val="none" w:sz="0" w:space="0" w:color="auto"/>
        <w:bottom w:val="none" w:sz="0" w:space="0" w:color="auto"/>
        <w:right w:val="none" w:sz="0" w:space="0" w:color="auto"/>
      </w:divBdr>
    </w:div>
    <w:div w:id="1715042213">
      <w:bodyDiv w:val="1"/>
      <w:marLeft w:val="0"/>
      <w:marRight w:val="0"/>
      <w:marTop w:val="0"/>
      <w:marBottom w:val="0"/>
      <w:divBdr>
        <w:top w:val="none" w:sz="0" w:space="0" w:color="auto"/>
        <w:left w:val="none" w:sz="0" w:space="0" w:color="auto"/>
        <w:bottom w:val="none" w:sz="0" w:space="0" w:color="auto"/>
        <w:right w:val="none" w:sz="0" w:space="0" w:color="auto"/>
      </w:divBdr>
    </w:div>
    <w:div w:id="1718972617">
      <w:bodyDiv w:val="1"/>
      <w:marLeft w:val="0"/>
      <w:marRight w:val="0"/>
      <w:marTop w:val="0"/>
      <w:marBottom w:val="0"/>
      <w:divBdr>
        <w:top w:val="none" w:sz="0" w:space="0" w:color="auto"/>
        <w:left w:val="none" w:sz="0" w:space="0" w:color="auto"/>
        <w:bottom w:val="none" w:sz="0" w:space="0" w:color="auto"/>
        <w:right w:val="none" w:sz="0" w:space="0" w:color="auto"/>
      </w:divBdr>
    </w:div>
    <w:div w:id="1727484618">
      <w:bodyDiv w:val="1"/>
      <w:marLeft w:val="0"/>
      <w:marRight w:val="0"/>
      <w:marTop w:val="0"/>
      <w:marBottom w:val="0"/>
      <w:divBdr>
        <w:top w:val="none" w:sz="0" w:space="0" w:color="auto"/>
        <w:left w:val="none" w:sz="0" w:space="0" w:color="auto"/>
        <w:bottom w:val="none" w:sz="0" w:space="0" w:color="auto"/>
        <w:right w:val="none" w:sz="0" w:space="0" w:color="auto"/>
      </w:divBdr>
    </w:div>
    <w:div w:id="1750037580">
      <w:bodyDiv w:val="1"/>
      <w:marLeft w:val="0"/>
      <w:marRight w:val="0"/>
      <w:marTop w:val="0"/>
      <w:marBottom w:val="0"/>
      <w:divBdr>
        <w:top w:val="none" w:sz="0" w:space="0" w:color="auto"/>
        <w:left w:val="none" w:sz="0" w:space="0" w:color="auto"/>
        <w:bottom w:val="none" w:sz="0" w:space="0" w:color="auto"/>
        <w:right w:val="none" w:sz="0" w:space="0" w:color="auto"/>
      </w:divBdr>
    </w:div>
    <w:div w:id="1755276156">
      <w:bodyDiv w:val="1"/>
      <w:marLeft w:val="0"/>
      <w:marRight w:val="0"/>
      <w:marTop w:val="0"/>
      <w:marBottom w:val="0"/>
      <w:divBdr>
        <w:top w:val="none" w:sz="0" w:space="0" w:color="auto"/>
        <w:left w:val="none" w:sz="0" w:space="0" w:color="auto"/>
        <w:bottom w:val="none" w:sz="0" w:space="0" w:color="auto"/>
        <w:right w:val="none" w:sz="0" w:space="0" w:color="auto"/>
      </w:divBdr>
    </w:div>
    <w:div w:id="1859079041">
      <w:bodyDiv w:val="1"/>
      <w:marLeft w:val="0"/>
      <w:marRight w:val="0"/>
      <w:marTop w:val="0"/>
      <w:marBottom w:val="0"/>
      <w:divBdr>
        <w:top w:val="none" w:sz="0" w:space="0" w:color="auto"/>
        <w:left w:val="none" w:sz="0" w:space="0" w:color="auto"/>
        <w:bottom w:val="none" w:sz="0" w:space="0" w:color="auto"/>
        <w:right w:val="none" w:sz="0" w:space="0" w:color="auto"/>
      </w:divBdr>
    </w:div>
    <w:div w:id="1894197067">
      <w:bodyDiv w:val="1"/>
      <w:marLeft w:val="0"/>
      <w:marRight w:val="0"/>
      <w:marTop w:val="0"/>
      <w:marBottom w:val="0"/>
      <w:divBdr>
        <w:top w:val="none" w:sz="0" w:space="0" w:color="auto"/>
        <w:left w:val="none" w:sz="0" w:space="0" w:color="auto"/>
        <w:bottom w:val="none" w:sz="0" w:space="0" w:color="auto"/>
        <w:right w:val="none" w:sz="0" w:space="0" w:color="auto"/>
      </w:divBdr>
    </w:div>
    <w:div w:id="1951743486">
      <w:bodyDiv w:val="1"/>
      <w:marLeft w:val="0"/>
      <w:marRight w:val="0"/>
      <w:marTop w:val="0"/>
      <w:marBottom w:val="0"/>
      <w:divBdr>
        <w:top w:val="none" w:sz="0" w:space="0" w:color="auto"/>
        <w:left w:val="none" w:sz="0" w:space="0" w:color="auto"/>
        <w:bottom w:val="none" w:sz="0" w:space="0" w:color="auto"/>
        <w:right w:val="none" w:sz="0" w:space="0" w:color="auto"/>
      </w:divBdr>
    </w:div>
    <w:div w:id="2045598893">
      <w:bodyDiv w:val="1"/>
      <w:marLeft w:val="0"/>
      <w:marRight w:val="0"/>
      <w:marTop w:val="0"/>
      <w:marBottom w:val="0"/>
      <w:divBdr>
        <w:top w:val="none" w:sz="0" w:space="0" w:color="auto"/>
        <w:left w:val="none" w:sz="0" w:space="0" w:color="auto"/>
        <w:bottom w:val="none" w:sz="0" w:space="0" w:color="auto"/>
        <w:right w:val="none" w:sz="0" w:space="0" w:color="auto"/>
      </w:divBdr>
    </w:div>
    <w:div w:id="2056999080">
      <w:bodyDiv w:val="1"/>
      <w:marLeft w:val="0"/>
      <w:marRight w:val="0"/>
      <w:marTop w:val="0"/>
      <w:marBottom w:val="0"/>
      <w:divBdr>
        <w:top w:val="none" w:sz="0" w:space="0" w:color="auto"/>
        <w:left w:val="none" w:sz="0" w:space="0" w:color="auto"/>
        <w:bottom w:val="none" w:sz="0" w:space="0" w:color="auto"/>
        <w:right w:val="none" w:sz="0" w:space="0" w:color="auto"/>
      </w:divBdr>
    </w:div>
    <w:div w:id="2061783575">
      <w:bodyDiv w:val="1"/>
      <w:marLeft w:val="0"/>
      <w:marRight w:val="0"/>
      <w:marTop w:val="0"/>
      <w:marBottom w:val="0"/>
      <w:divBdr>
        <w:top w:val="none" w:sz="0" w:space="0" w:color="auto"/>
        <w:left w:val="none" w:sz="0" w:space="0" w:color="auto"/>
        <w:bottom w:val="none" w:sz="0" w:space="0" w:color="auto"/>
        <w:right w:val="none" w:sz="0" w:space="0" w:color="auto"/>
      </w:divBdr>
    </w:div>
    <w:div w:id="2065985776">
      <w:bodyDiv w:val="1"/>
      <w:marLeft w:val="0"/>
      <w:marRight w:val="0"/>
      <w:marTop w:val="0"/>
      <w:marBottom w:val="0"/>
      <w:divBdr>
        <w:top w:val="none" w:sz="0" w:space="0" w:color="auto"/>
        <w:left w:val="none" w:sz="0" w:space="0" w:color="auto"/>
        <w:bottom w:val="none" w:sz="0" w:space="0" w:color="auto"/>
        <w:right w:val="none" w:sz="0" w:space="0" w:color="auto"/>
      </w:divBdr>
    </w:div>
    <w:div w:id="2068334726">
      <w:bodyDiv w:val="1"/>
      <w:marLeft w:val="0"/>
      <w:marRight w:val="0"/>
      <w:marTop w:val="0"/>
      <w:marBottom w:val="0"/>
      <w:divBdr>
        <w:top w:val="none" w:sz="0" w:space="0" w:color="auto"/>
        <w:left w:val="none" w:sz="0" w:space="0" w:color="auto"/>
        <w:bottom w:val="none" w:sz="0" w:space="0" w:color="auto"/>
        <w:right w:val="none" w:sz="0" w:space="0" w:color="auto"/>
      </w:divBdr>
    </w:div>
    <w:div w:id="2107381482">
      <w:bodyDiv w:val="1"/>
      <w:marLeft w:val="0"/>
      <w:marRight w:val="0"/>
      <w:marTop w:val="0"/>
      <w:marBottom w:val="0"/>
      <w:divBdr>
        <w:top w:val="none" w:sz="0" w:space="0" w:color="auto"/>
        <w:left w:val="none" w:sz="0" w:space="0" w:color="auto"/>
        <w:bottom w:val="none" w:sz="0" w:space="0" w:color="auto"/>
        <w:right w:val="none" w:sz="0" w:space="0" w:color="auto"/>
      </w:divBdr>
    </w:div>
    <w:div w:id="2118987800">
      <w:bodyDiv w:val="1"/>
      <w:marLeft w:val="0"/>
      <w:marRight w:val="0"/>
      <w:marTop w:val="0"/>
      <w:marBottom w:val="0"/>
      <w:divBdr>
        <w:top w:val="none" w:sz="0" w:space="0" w:color="auto"/>
        <w:left w:val="none" w:sz="0" w:space="0" w:color="auto"/>
        <w:bottom w:val="none" w:sz="0" w:space="0" w:color="auto"/>
        <w:right w:val="none" w:sz="0" w:space="0" w:color="auto"/>
      </w:divBdr>
    </w:div>
    <w:div w:id="213748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rco.wa.gov/PRISM/search/ProjectSnapshot.aspx?ProjectNumber=26-164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playlist?list=PL4GFMYiCExq_P6-jBP83gphOKcJfBucQ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ecure.rco.wa.gov/PRISM/search/ProjectSnapshot.aspx?ProjectNumber=26-13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6659</TotalTime>
  <Pages>16</Pages>
  <Words>5439</Words>
  <Characters>27145</Characters>
  <Application>Microsoft Office Word</Application>
  <DocSecurity>0</DocSecurity>
  <Lines>1044</Lines>
  <Paragraphs>1123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Cheyne Mayer</dc:creator>
  <cp:keywords/>
  <dc:description/>
  <cp:lastModifiedBy>Cheyne Mayer</cp:lastModifiedBy>
  <cp:revision>577</cp:revision>
  <dcterms:created xsi:type="dcterms:W3CDTF">2026-04-14T15:59:00Z</dcterms:created>
  <dcterms:modified xsi:type="dcterms:W3CDTF">2026-04-23T23:37:00Z</dcterms:modified>
</cp:coreProperties>
</file>